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3224" w:rsidRDefault="00093224">
      <w:r>
        <w:rPr>
          <w:noProof/>
          <w:lang w:eastAsia="ru-RU"/>
        </w:rPr>
        <w:drawing>
          <wp:inline distT="0" distB="0" distL="0" distR="0">
            <wp:extent cx="5700432" cy="9127851"/>
            <wp:effectExtent l="19050" t="0" r="0" b="0"/>
            <wp:docPr id="3" name="Рисунок 1" descr="C:\Documents and Settings\Admin\Рабочий стол\2020-2021\НОВОЕ 2021 ГИА +по куросвым и ВКР\титул мр по оформлению текстовых д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2020-2021\НОВОЕ 2021 ГИА +по куросвым и ВКР\титул мр по оформлению текстовых док.png"/>
                    <pic:cNvPicPr>
                      <a:picLocks noChangeAspect="1" noChangeArrowheads="1"/>
                    </pic:cNvPicPr>
                  </pic:nvPicPr>
                  <pic:blipFill>
                    <a:blip r:embed="rId8" cstate="print"/>
                    <a:srcRect l="14354" t="3950" r="7808" b="7932"/>
                    <a:stretch>
                      <a:fillRect/>
                    </a:stretch>
                  </pic:blipFill>
                  <pic:spPr bwMode="auto">
                    <a:xfrm>
                      <a:off x="0" y="0"/>
                      <a:ext cx="5706086" cy="9136905"/>
                    </a:xfrm>
                    <a:prstGeom prst="rect">
                      <a:avLst/>
                    </a:prstGeom>
                    <a:noFill/>
                    <a:ln w="9525">
                      <a:noFill/>
                      <a:miter lim="800000"/>
                      <a:headEnd/>
                      <a:tailEnd/>
                    </a:ln>
                  </pic:spPr>
                </pic:pic>
              </a:graphicData>
            </a:graphic>
          </wp:inline>
        </w:drawing>
      </w:r>
    </w:p>
    <w:p w:rsidR="00093224" w:rsidRDefault="00093224"/>
    <w:tbl>
      <w:tblPr>
        <w:tblW w:w="9464" w:type="dxa"/>
        <w:tblLook w:val="04A0"/>
      </w:tblPr>
      <w:tblGrid>
        <w:gridCol w:w="4644"/>
        <w:gridCol w:w="4820"/>
      </w:tblGrid>
      <w:tr w:rsidR="00D01D9B" w:rsidTr="00D01D9B">
        <w:tc>
          <w:tcPr>
            <w:tcW w:w="4644" w:type="dxa"/>
            <w:hideMark/>
          </w:tcPr>
          <w:p w:rsidR="00D01D9B" w:rsidRDefault="00D01D9B" w:rsidP="00C24A47">
            <w:pPr>
              <w:spacing w:line="360" w:lineRule="auto"/>
              <w:jc w:val="both"/>
              <w:rPr>
                <w:sz w:val="28"/>
                <w:szCs w:val="28"/>
                <w:lang w:eastAsia="ru-RU"/>
              </w:rPr>
            </w:pPr>
            <w:r>
              <w:rPr>
                <w:sz w:val="28"/>
                <w:szCs w:val="28"/>
                <w:lang w:eastAsia="ru-RU"/>
              </w:rPr>
              <w:t>Рассмотрено и одобрено на</w:t>
            </w:r>
          </w:p>
        </w:tc>
        <w:tc>
          <w:tcPr>
            <w:tcW w:w="4820" w:type="dxa"/>
            <w:hideMark/>
          </w:tcPr>
          <w:p w:rsidR="00D01D9B" w:rsidRPr="001444A0" w:rsidRDefault="00D01D9B" w:rsidP="00C24A47">
            <w:pPr>
              <w:spacing w:line="360" w:lineRule="auto"/>
              <w:jc w:val="both"/>
              <w:rPr>
                <w:sz w:val="28"/>
                <w:szCs w:val="28"/>
                <w:lang w:eastAsia="ru-RU"/>
              </w:rPr>
            </w:pPr>
            <w:r w:rsidRPr="001444A0">
              <w:rPr>
                <w:sz w:val="28"/>
                <w:szCs w:val="28"/>
                <w:lang w:eastAsia="ru-RU"/>
              </w:rPr>
              <w:t>РАССМОТРЕНО:</w:t>
            </w:r>
          </w:p>
        </w:tc>
      </w:tr>
      <w:tr w:rsidR="00D01D9B" w:rsidTr="00D01D9B">
        <w:trPr>
          <w:trHeight w:val="362"/>
        </w:trPr>
        <w:tc>
          <w:tcPr>
            <w:tcW w:w="4644" w:type="dxa"/>
            <w:hideMark/>
          </w:tcPr>
          <w:p w:rsidR="00D01D9B" w:rsidRDefault="003C6052" w:rsidP="00C24A47">
            <w:pPr>
              <w:spacing w:line="360" w:lineRule="auto"/>
              <w:jc w:val="both"/>
              <w:rPr>
                <w:sz w:val="28"/>
                <w:szCs w:val="28"/>
                <w:lang w:eastAsia="ru-RU"/>
              </w:rPr>
            </w:pPr>
            <w:r>
              <w:rPr>
                <w:sz w:val="28"/>
                <w:szCs w:val="28"/>
                <w:lang w:eastAsia="ru-RU"/>
              </w:rPr>
              <w:t>з</w:t>
            </w:r>
            <w:r w:rsidR="003C58E2">
              <w:rPr>
                <w:sz w:val="28"/>
                <w:szCs w:val="28"/>
                <w:lang w:eastAsia="ru-RU"/>
              </w:rPr>
              <w:t>аседании</w:t>
            </w:r>
            <w:r w:rsidR="00DD081D">
              <w:rPr>
                <w:sz w:val="28"/>
                <w:szCs w:val="28"/>
                <w:lang w:eastAsia="ru-RU"/>
              </w:rPr>
              <w:t xml:space="preserve"> </w:t>
            </w:r>
            <w:r w:rsidR="00D01D9B">
              <w:rPr>
                <w:sz w:val="28"/>
                <w:szCs w:val="28"/>
                <w:lang w:eastAsia="ru-RU"/>
              </w:rPr>
              <w:t>методического совета</w:t>
            </w:r>
          </w:p>
        </w:tc>
        <w:tc>
          <w:tcPr>
            <w:tcW w:w="4820" w:type="dxa"/>
            <w:hideMark/>
          </w:tcPr>
          <w:p w:rsidR="00D01D9B" w:rsidRDefault="00D01D9B" w:rsidP="00C24A47">
            <w:pPr>
              <w:spacing w:line="360" w:lineRule="auto"/>
              <w:jc w:val="both"/>
              <w:rPr>
                <w:sz w:val="28"/>
                <w:szCs w:val="28"/>
                <w:lang w:eastAsia="ru-RU"/>
              </w:rPr>
            </w:pPr>
            <w:r>
              <w:rPr>
                <w:sz w:val="28"/>
                <w:szCs w:val="28"/>
                <w:lang w:eastAsia="ru-RU"/>
              </w:rPr>
              <w:t xml:space="preserve">Педагогическим советом </w:t>
            </w:r>
          </w:p>
        </w:tc>
      </w:tr>
      <w:tr w:rsidR="00D01D9B" w:rsidTr="00D01D9B">
        <w:tc>
          <w:tcPr>
            <w:tcW w:w="4644" w:type="dxa"/>
            <w:hideMark/>
          </w:tcPr>
          <w:p w:rsidR="00D01D9B" w:rsidRDefault="00D01D9B" w:rsidP="00DD081D">
            <w:pPr>
              <w:spacing w:line="360" w:lineRule="auto"/>
              <w:jc w:val="both"/>
              <w:rPr>
                <w:sz w:val="28"/>
                <w:szCs w:val="28"/>
                <w:lang w:eastAsia="ru-RU"/>
              </w:rPr>
            </w:pPr>
            <w:r>
              <w:rPr>
                <w:sz w:val="28"/>
                <w:szCs w:val="28"/>
                <w:lang w:eastAsia="ru-RU"/>
              </w:rPr>
              <w:t>Протокол №</w:t>
            </w:r>
            <w:r w:rsidR="00F9047C">
              <w:rPr>
                <w:sz w:val="28"/>
                <w:szCs w:val="28"/>
                <w:lang w:eastAsia="ru-RU"/>
              </w:rPr>
              <w:t xml:space="preserve"> </w:t>
            </w:r>
            <w:r w:rsidR="00DD081D">
              <w:rPr>
                <w:sz w:val="28"/>
                <w:szCs w:val="28"/>
                <w:lang w:eastAsia="ru-RU"/>
              </w:rPr>
              <w:t>2</w:t>
            </w:r>
          </w:p>
        </w:tc>
        <w:tc>
          <w:tcPr>
            <w:tcW w:w="4820" w:type="dxa"/>
            <w:hideMark/>
          </w:tcPr>
          <w:p w:rsidR="00D01D9B" w:rsidRDefault="00D01D9B" w:rsidP="00DD081D">
            <w:pPr>
              <w:spacing w:line="360" w:lineRule="auto"/>
              <w:jc w:val="both"/>
              <w:rPr>
                <w:sz w:val="28"/>
                <w:szCs w:val="28"/>
                <w:lang w:eastAsia="ru-RU"/>
              </w:rPr>
            </w:pPr>
            <w:r>
              <w:rPr>
                <w:sz w:val="28"/>
                <w:szCs w:val="28"/>
                <w:lang w:eastAsia="ru-RU"/>
              </w:rPr>
              <w:t>Протокол №</w:t>
            </w:r>
            <w:r w:rsidR="00F361DF">
              <w:rPr>
                <w:sz w:val="28"/>
                <w:szCs w:val="28"/>
                <w:lang w:eastAsia="ru-RU"/>
              </w:rPr>
              <w:t> </w:t>
            </w:r>
            <w:r w:rsidR="00DD081D">
              <w:rPr>
                <w:sz w:val="28"/>
                <w:szCs w:val="28"/>
                <w:lang w:eastAsia="ru-RU"/>
              </w:rPr>
              <w:t>2</w:t>
            </w:r>
          </w:p>
        </w:tc>
      </w:tr>
      <w:tr w:rsidR="00D01D9B" w:rsidTr="00D01D9B">
        <w:tc>
          <w:tcPr>
            <w:tcW w:w="4644" w:type="dxa"/>
            <w:hideMark/>
          </w:tcPr>
          <w:p w:rsidR="00D01D9B" w:rsidRDefault="00D01D9B" w:rsidP="00DD081D">
            <w:pPr>
              <w:spacing w:line="360" w:lineRule="auto"/>
              <w:jc w:val="both"/>
              <w:rPr>
                <w:sz w:val="28"/>
                <w:szCs w:val="28"/>
                <w:lang w:eastAsia="ru-RU"/>
              </w:rPr>
            </w:pPr>
            <w:r>
              <w:rPr>
                <w:sz w:val="28"/>
                <w:szCs w:val="28"/>
                <w:lang w:eastAsia="ru-RU"/>
              </w:rPr>
              <w:t>от «</w:t>
            </w:r>
            <w:r w:rsidR="00DD081D">
              <w:rPr>
                <w:sz w:val="28"/>
                <w:szCs w:val="28"/>
                <w:lang w:eastAsia="ru-RU"/>
              </w:rPr>
              <w:t>15</w:t>
            </w:r>
            <w:r>
              <w:rPr>
                <w:sz w:val="28"/>
                <w:szCs w:val="28"/>
                <w:lang w:eastAsia="ru-RU"/>
              </w:rPr>
              <w:t xml:space="preserve">» </w:t>
            </w:r>
            <w:r w:rsidR="00DD081D">
              <w:rPr>
                <w:sz w:val="28"/>
                <w:szCs w:val="28"/>
                <w:lang w:eastAsia="ru-RU"/>
              </w:rPr>
              <w:t>декабря</w:t>
            </w:r>
            <w:r w:rsidR="002C48A8">
              <w:rPr>
                <w:sz w:val="28"/>
                <w:szCs w:val="28"/>
                <w:lang w:eastAsia="ru-RU"/>
              </w:rPr>
              <w:t xml:space="preserve"> </w:t>
            </w:r>
            <w:r w:rsidR="00F9047C">
              <w:rPr>
                <w:sz w:val="28"/>
                <w:szCs w:val="28"/>
                <w:lang w:eastAsia="ru-RU"/>
              </w:rPr>
              <w:t>2020</w:t>
            </w:r>
            <w:r w:rsidR="003C58E2">
              <w:rPr>
                <w:sz w:val="28"/>
                <w:szCs w:val="28"/>
                <w:lang w:eastAsia="ru-RU"/>
              </w:rPr>
              <w:t> </w:t>
            </w:r>
            <w:r>
              <w:rPr>
                <w:sz w:val="28"/>
                <w:szCs w:val="28"/>
                <w:lang w:eastAsia="ru-RU"/>
              </w:rPr>
              <w:t>г.</w:t>
            </w:r>
          </w:p>
        </w:tc>
        <w:tc>
          <w:tcPr>
            <w:tcW w:w="4820" w:type="dxa"/>
            <w:hideMark/>
          </w:tcPr>
          <w:p w:rsidR="00D01D9B" w:rsidRDefault="002D4354" w:rsidP="00DD081D">
            <w:pPr>
              <w:spacing w:line="360" w:lineRule="auto"/>
              <w:jc w:val="both"/>
              <w:rPr>
                <w:sz w:val="28"/>
                <w:szCs w:val="28"/>
                <w:lang w:eastAsia="ru-RU"/>
              </w:rPr>
            </w:pPr>
            <w:r>
              <w:rPr>
                <w:sz w:val="28"/>
                <w:szCs w:val="28"/>
                <w:lang w:eastAsia="ru-RU"/>
              </w:rPr>
              <w:t>от «</w:t>
            </w:r>
            <w:r w:rsidR="00DD081D">
              <w:rPr>
                <w:sz w:val="28"/>
                <w:szCs w:val="28"/>
                <w:lang w:eastAsia="ru-RU"/>
              </w:rPr>
              <w:t>25</w:t>
            </w:r>
            <w:r>
              <w:rPr>
                <w:sz w:val="28"/>
                <w:szCs w:val="28"/>
                <w:lang w:eastAsia="ru-RU"/>
              </w:rPr>
              <w:t xml:space="preserve">» </w:t>
            </w:r>
            <w:r w:rsidR="00DD081D">
              <w:rPr>
                <w:sz w:val="28"/>
                <w:szCs w:val="28"/>
                <w:lang w:eastAsia="ru-RU"/>
              </w:rPr>
              <w:t xml:space="preserve">декабря </w:t>
            </w:r>
            <w:r w:rsidR="00716AC0">
              <w:rPr>
                <w:sz w:val="28"/>
                <w:szCs w:val="28"/>
                <w:lang w:eastAsia="ru-RU"/>
              </w:rPr>
              <w:t>20</w:t>
            </w:r>
            <w:r w:rsidR="00F9047C">
              <w:rPr>
                <w:sz w:val="28"/>
                <w:szCs w:val="28"/>
                <w:lang w:eastAsia="ru-RU"/>
              </w:rPr>
              <w:t>20</w:t>
            </w:r>
            <w:r w:rsidR="00224729">
              <w:rPr>
                <w:sz w:val="28"/>
                <w:szCs w:val="28"/>
                <w:lang w:eastAsia="ru-RU"/>
              </w:rPr>
              <w:t> </w:t>
            </w:r>
            <w:r w:rsidR="00D01D9B">
              <w:rPr>
                <w:sz w:val="28"/>
                <w:szCs w:val="28"/>
                <w:lang w:eastAsia="ru-RU"/>
              </w:rPr>
              <w:t>г.</w:t>
            </w:r>
          </w:p>
        </w:tc>
      </w:tr>
    </w:tbl>
    <w:p w:rsidR="00AB6575" w:rsidRDefault="00AB6575" w:rsidP="00C24A47">
      <w:pPr>
        <w:pStyle w:val="a3"/>
        <w:spacing w:line="360" w:lineRule="auto"/>
        <w:jc w:val="both"/>
        <w:rPr>
          <w:b/>
        </w:rPr>
      </w:pPr>
    </w:p>
    <w:p w:rsidR="005647C3" w:rsidRPr="00D01D9B" w:rsidRDefault="00D01D9B" w:rsidP="00C24A47">
      <w:pPr>
        <w:pStyle w:val="a3"/>
        <w:spacing w:line="360" w:lineRule="auto"/>
        <w:jc w:val="both"/>
        <w:rPr>
          <w:b/>
        </w:rPr>
      </w:pPr>
      <w:r w:rsidRPr="00D01D9B">
        <w:rPr>
          <w:b/>
        </w:rPr>
        <w:t>Разработчик:</w:t>
      </w:r>
    </w:p>
    <w:p w:rsidR="00D01D9B" w:rsidRDefault="00716AC0" w:rsidP="00C24A47">
      <w:pPr>
        <w:pStyle w:val="a3"/>
        <w:spacing w:line="360" w:lineRule="auto"/>
        <w:jc w:val="both"/>
      </w:pPr>
      <w:r>
        <w:t>А</w:t>
      </w:r>
      <w:r w:rsidR="00267BFF" w:rsidRPr="007E2FD2">
        <w:t>.</w:t>
      </w:r>
      <w:r w:rsidR="00FF7109">
        <w:t> </w:t>
      </w:r>
      <w:r>
        <w:t>В</w:t>
      </w:r>
      <w:r w:rsidR="00267BFF" w:rsidRPr="007E2FD2">
        <w:t>.</w:t>
      </w:r>
      <w:r w:rsidR="003C58E2">
        <w:t> </w:t>
      </w:r>
      <w:r w:rsidR="00F9047C">
        <w:t>Щепина</w:t>
      </w:r>
      <w:r w:rsidR="00DD081D">
        <w:t xml:space="preserve"> </w:t>
      </w:r>
      <w:r w:rsidR="005647C3" w:rsidRPr="007E2FD2">
        <w:t>–</w:t>
      </w:r>
      <w:r w:rsidR="00DD081D">
        <w:t xml:space="preserve"> </w:t>
      </w:r>
      <w:r w:rsidR="002C48A8">
        <w:t>заместитель директора по учебной работе</w:t>
      </w:r>
      <w:r w:rsidR="00DD081D">
        <w:t xml:space="preserve"> </w:t>
      </w:r>
      <w:r w:rsidR="00C24A47">
        <w:t>областного государственного бюджетного профессионального образовательного учреждения</w:t>
      </w:r>
      <w:r w:rsidR="003C58E2">
        <w:t xml:space="preserve"> «</w:t>
      </w:r>
      <w:r>
        <w:t>Тулунский</w:t>
      </w:r>
      <w:r w:rsidR="003C58E2">
        <w:t xml:space="preserve"> медицинский колледж», </w:t>
      </w:r>
      <w:r w:rsidR="00D01D9B">
        <w:t xml:space="preserve">преподаватель </w:t>
      </w:r>
      <w:r w:rsidR="00F9047C">
        <w:t>высшей</w:t>
      </w:r>
      <w:r w:rsidR="00D01D9B">
        <w:t xml:space="preserve"> квалификационной категории.</w:t>
      </w:r>
    </w:p>
    <w:p w:rsidR="002C48A8" w:rsidRPr="002C48A8" w:rsidRDefault="002C48A8" w:rsidP="00C24A47">
      <w:pPr>
        <w:pStyle w:val="a3"/>
        <w:spacing w:line="360" w:lineRule="auto"/>
        <w:jc w:val="both"/>
        <w:rPr>
          <w:sz w:val="16"/>
          <w:szCs w:val="16"/>
        </w:rPr>
      </w:pPr>
    </w:p>
    <w:p w:rsidR="005647C3" w:rsidRPr="007E2FD2" w:rsidRDefault="003C58E2" w:rsidP="00C24A47">
      <w:pPr>
        <w:pStyle w:val="a3"/>
        <w:spacing w:line="360" w:lineRule="auto"/>
        <w:jc w:val="both"/>
      </w:pPr>
      <w:r>
        <w:t>Методические рекомендации</w:t>
      </w:r>
      <w:r w:rsidR="005647C3" w:rsidRPr="007E2FD2">
        <w:t xml:space="preserve"> разработаны на основании:</w:t>
      </w:r>
    </w:p>
    <w:p w:rsidR="00816D49" w:rsidRDefault="00816D49" w:rsidP="00816D49">
      <w:pPr>
        <w:pStyle w:val="a3"/>
        <w:numPr>
          <w:ilvl w:val="0"/>
          <w:numId w:val="1"/>
        </w:numPr>
        <w:tabs>
          <w:tab w:val="left" w:pos="851"/>
          <w:tab w:val="left" w:pos="1134"/>
        </w:tabs>
        <w:spacing w:line="360" w:lineRule="auto"/>
        <w:ind w:left="0" w:firstLine="851"/>
        <w:jc w:val="both"/>
      </w:pPr>
      <w:r>
        <w:t>Письма Министерства образования и науки Российской Федерации от 20.07.2015 г. № 06-846 «Методические рекомендации по организации выполнения и защиты выпускной квалификационной работы в образовательных организациях, реализующих образовательные программы среднего профессионального уровня по программам подготовки специалистов среднего звена»;</w:t>
      </w:r>
    </w:p>
    <w:p w:rsidR="005A118A" w:rsidRDefault="005A118A" w:rsidP="005A118A">
      <w:pPr>
        <w:pStyle w:val="a3"/>
        <w:numPr>
          <w:ilvl w:val="0"/>
          <w:numId w:val="1"/>
        </w:numPr>
        <w:tabs>
          <w:tab w:val="left" w:pos="851"/>
          <w:tab w:val="left" w:pos="1134"/>
        </w:tabs>
        <w:spacing w:line="360" w:lineRule="auto"/>
        <w:ind w:left="0" w:firstLine="851"/>
        <w:jc w:val="both"/>
      </w:pPr>
      <w:r>
        <w:t>ГОСТ 2.105-95. ЕСКД «Общие требования к текстовым документам» (с обновлением на 13.01.2010 г., поправками на 05.12.2011 г.);</w:t>
      </w:r>
    </w:p>
    <w:p w:rsidR="005A118A" w:rsidRDefault="005A118A" w:rsidP="005A118A">
      <w:pPr>
        <w:pStyle w:val="a3"/>
        <w:numPr>
          <w:ilvl w:val="0"/>
          <w:numId w:val="1"/>
        </w:numPr>
        <w:tabs>
          <w:tab w:val="left" w:pos="851"/>
          <w:tab w:val="left" w:pos="1134"/>
        </w:tabs>
        <w:spacing w:line="360" w:lineRule="auto"/>
        <w:ind w:left="0" w:firstLine="851"/>
        <w:jc w:val="both"/>
        <w:rPr>
          <w:b/>
          <w:bCs/>
        </w:rPr>
      </w:pPr>
      <w:r>
        <w:t>ГОСТ 7.32-2001 «</w:t>
      </w:r>
      <w:r>
        <w:rPr>
          <w:bCs/>
        </w:rPr>
        <w:t>Отчет о научно-исследовательской работе. Структура и правила оформления»</w:t>
      </w:r>
      <w:r>
        <w:t xml:space="preserve"> (</w:t>
      </w:r>
      <w:r>
        <w:rPr>
          <w:bCs/>
        </w:rPr>
        <w:t>с изменениями от 01.07.2006 г.);</w:t>
      </w:r>
    </w:p>
    <w:p w:rsidR="005A118A" w:rsidRDefault="005A118A" w:rsidP="005A118A">
      <w:pPr>
        <w:pStyle w:val="a3"/>
        <w:numPr>
          <w:ilvl w:val="0"/>
          <w:numId w:val="1"/>
        </w:numPr>
        <w:tabs>
          <w:tab w:val="left" w:pos="851"/>
          <w:tab w:val="left" w:pos="1134"/>
        </w:tabs>
        <w:spacing w:line="360" w:lineRule="auto"/>
        <w:ind w:left="0" w:firstLine="851"/>
        <w:jc w:val="both"/>
      </w:pPr>
      <w:r>
        <w:t>ГОСТ Р 6.30-2003 «Унифицированные системы документации. Унифицированная система организационно – распорядительной документации. Требования к оформлению документов»;</w:t>
      </w:r>
    </w:p>
    <w:p w:rsidR="005A118A" w:rsidRDefault="005A118A" w:rsidP="005A118A">
      <w:pPr>
        <w:pStyle w:val="a3"/>
        <w:numPr>
          <w:ilvl w:val="0"/>
          <w:numId w:val="1"/>
        </w:numPr>
        <w:tabs>
          <w:tab w:val="left" w:pos="851"/>
          <w:tab w:val="left" w:pos="1134"/>
        </w:tabs>
        <w:spacing w:line="360" w:lineRule="auto"/>
        <w:ind w:left="0" w:firstLine="851"/>
        <w:jc w:val="both"/>
      </w:pPr>
      <w:r>
        <w:t>ГОСТ 7.1-2003 «Система стандартов по информации, библиотечному и издательскому делу. Библиографическая запись. Библиографическое описание. Общие требования и правила составления»;</w:t>
      </w:r>
    </w:p>
    <w:p w:rsidR="005647C3" w:rsidRPr="002C48A8" w:rsidRDefault="00224729" w:rsidP="00C24A47">
      <w:pPr>
        <w:pStyle w:val="a3"/>
        <w:numPr>
          <w:ilvl w:val="0"/>
          <w:numId w:val="1"/>
        </w:numPr>
        <w:tabs>
          <w:tab w:val="left" w:pos="851"/>
          <w:tab w:val="left" w:pos="1134"/>
        </w:tabs>
        <w:spacing w:line="360" w:lineRule="auto"/>
        <w:ind w:left="0" w:firstLine="851"/>
        <w:jc w:val="both"/>
      </w:pPr>
      <w:r>
        <w:t>л</w:t>
      </w:r>
      <w:r w:rsidR="00AB6575">
        <w:t xml:space="preserve">окальных нормативных актов ОГБПОУ </w:t>
      </w:r>
      <w:r w:rsidR="00716AC0">
        <w:t>«Тулунский медицинский колледж»</w:t>
      </w:r>
      <w:r w:rsidR="00AB6575">
        <w:t>;</w:t>
      </w:r>
      <w:r>
        <w:t>у</w:t>
      </w:r>
      <w:r w:rsidR="00D01D9B">
        <w:t xml:space="preserve">става ОГБПОУ </w:t>
      </w:r>
      <w:r w:rsidR="00716AC0">
        <w:t>«Тулунский медицинский колледж»</w:t>
      </w:r>
      <w:r w:rsidR="00D01D9B">
        <w:t>.</w:t>
      </w:r>
    </w:p>
    <w:p w:rsidR="005E475C" w:rsidRDefault="005E475C" w:rsidP="00A4703D">
      <w:pPr>
        <w:pStyle w:val="a3"/>
        <w:spacing w:line="360" w:lineRule="auto"/>
        <w:jc w:val="center"/>
      </w:pPr>
      <w:r>
        <w:lastRenderedPageBreak/>
        <w:t>СОДЕРЖАНИЕ</w:t>
      </w:r>
    </w:p>
    <w:p w:rsidR="00300D7B" w:rsidRDefault="00300D7B" w:rsidP="00300D7B">
      <w:pPr>
        <w:pStyle w:val="a3"/>
        <w:spacing w:line="360" w:lineRule="auto"/>
      </w:pPr>
    </w:p>
    <w:tbl>
      <w:tblPr>
        <w:tblStyle w:val="a5"/>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76"/>
        <w:gridCol w:w="7979"/>
        <w:gridCol w:w="709"/>
      </w:tblGrid>
      <w:tr w:rsidR="005E475C" w:rsidTr="00300D7B">
        <w:tc>
          <w:tcPr>
            <w:tcW w:w="776" w:type="dxa"/>
          </w:tcPr>
          <w:p w:rsidR="005E475C" w:rsidRDefault="005E475C">
            <w:pPr>
              <w:pStyle w:val="a3"/>
              <w:spacing w:line="360" w:lineRule="auto"/>
            </w:pPr>
          </w:p>
        </w:tc>
        <w:tc>
          <w:tcPr>
            <w:tcW w:w="7979" w:type="dxa"/>
            <w:hideMark/>
          </w:tcPr>
          <w:p w:rsidR="005E475C" w:rsidRDefault="005E475C">
            <w:pPr>
              <w:pStyle w:val="a3"/>
              <w:spacing w:line="360" w:lineRule="auto"/>
            </w:pPr>
            <w:r>
              <w:t>ВВЕДЕНИЕ</w:t>
            </w:r>
          </w:p>
        </w:tc>
        <w:tc>
          <w:tcPr>
            <w:tcW w:w="709" w:type="dxa"/>
          </w:tcPr>
          <w:p w:rsidR="005E475C" w:rsidRDefault="004371C1">
            <w:pPr>
              <w:pStyle w:val="a3"/>
              <w:spacing w:line="360" w:lineRule="auto"/>
              <w:jc w:val="right"/>
            </w:pPr>
            <w:r>
              <w:t>4</w:t>
            </w:r>
          </w:p>
        </w:tc>
      </w:tr>
      <w:tr w:rsidR="005E475C" w:rsidTr="00300D7B">
        <w:tc>
          <w:tcPr>
            <w:tcW w:w="776" w:type="dxa"/>
            <w:hideMark/>
          </w:tcPr>
          <w:p w:rsidR="005E475C" w:rsidRDefault="003C58E2">
            <w:pPr>
              <w:pStyle w:val="a3"/>
              <w:spacing w:line="360" w:lineRule="auto"/>
            </w:pPr>
            <w:r>
              <w:t>1</w:t>
            </w:r>
          </w:p>
        </w:tc>
        <w:tc>
          <w:tcPr>
            <w:tcW w:w="7979" w:type="dxa"/>
            <w:hideMark/>
          </w:tcPr>
          <w:p w:rsidR="005E475C" w:rsidRDefault="005E475C" w:rsidP="00300D7B">
            <w:pPr>
              <w:pStyle w:val="a3"/>
              <w:spacing w:line="360" w:lineRule="auto"/>
              <w:jc w:val="both"/>
            </w:pPr>
            <w:r>
              <w:t>ТРЕБОВАНИЯ К ВЫПОЛНЕНИЮ ТЕКСТОВОЙ ЧАСТИРАБОТЫ</w:t>
            </w:r>
          </w:p>
        </w:tc>
        <w:tc>
          <w:tcPr>
            <w:tcW w:w="709" w:type="dxa"/>
          </w:tcPr>
          <w:p w:rsidR="005E475C" w:rsidRDefault="004371C1">
            <w:pPr>
              <w:pStyle w:val="a3"/>
              <w:spacing w:line="360" w:lineRule="auto"/>
              <w:jc w:val="right"/>
            </w:pPr>
            <w:r>
              <w:t>5</w:t>
            </w:r>
          </w:p>
        </w:tc>
      </w:tr>
      <w:tr w:rsidR="005E475C" w:rsidTr="00300D7B">
        <w:tc>
          <w:tcPr>
            <w:tcW w:w="776" w:type="dxa"/>
            <w:hideMark/>
          </w:tcPr>
          <w:p w:rsidR="005E475C" w:rsidRDefault="005E475C">
            <w:pPr>
              <w:pStyle w:val="a3"/>
              <w:spacing w:line="360" w:lineRule="auto"/>
            </w:pPr>
            <w:r>
              <w:t xml:space="preserve">1.1 </w:t>
            </w:r>
          </w:p>
        </w:tc>
        <w:tc>
          <w:tcPr>
            <w:tcW w:w="7979" w:type="dxa"/>
            <w:hideMark/>
          </w:tcPr>
          <w:p w:rsidR="005E475C" w:rsidRDefault="009E4E86">
            <w:pPr>
              <w:pStyle w:val="a3"/>
              <w:spacing w:line="360" w:lineRule="auto"/>
            </w:pPr>
            <w:r>
              <w:t xml:space="preserve">Общие требования </w:t>
            </w:r>
            <w:r w:rsidR="0085237C">
              <w:t>к тексту</w:t>
            </w:r>
          </w:p>
        </w:tc>
        <w:tc>
          <w:tcPr>
            <w:tcW w:w="709" w:type="dxa"/>
          </w:tcPr>
          <w:p w:rsidR="005E475C" w:rsidRDefault="004371C1">
            <w:pPr>
              <w:pStyle w:val="a3"/>
              <w:spacing w:line="360" w:lineRule="auto"/>
              <w:ind w:left="-108" w:firstLine="108"/>
              <w:jc w:val="right"/>
            </w:pPr>
            <w:r>
              <w:t>5</w:t>
            </w:r>
          </w:p>
        </w:tc>
      </w:tr>
      <w:tr w:rsidR="009E4E86" w:rsidTr="00300D7B">
        <w:tc>
          <w:tcPr>
            <w:tcW w:w="776" w:type="dxa"/>
          </w:tcPr>
          <w:p w:rsidR="009E4E86" w:rsidRDefault="009E4E86" w:rsidP="0085237C">
            <w:pPr>
              <w:pStyle w:val="a3"/>
              <w:spacing w:line="360" w:lineRule="auto"/>
            </w:pPr>
            <w:r>
              <w:t>1.</w:t>
            </w:r>
            <w:r w:rsidR="0085237C">
              <w:t>2</w:t>
            </w:r>
          </w:p>
        </w:tc>
        <w:tc>
          <w:tcPr>
            <w:tcW w:w="7979" w:type="dxa"/>
          </w:tcPr>
          <w:p w:rsidR="009E4E86" w:rsidRDefault="00F361DF" w:rsidP="00811515">
            <w:pPr>
              <w:pStyle w:val="a3"/>
              <w:spacing w:line="360" w:lineRule="auto"/>
            </w:pPr>
            <w:r>
              <w:t xml:space="preserve">Оформление </w:t>
            </w:r>
            <w:r w:rsidR="00811515">
              <w:t>заголовков</w:t>
            </w:r>
          </w:p>
        </w:tc>
        <w:tc>
          <w:tcPr>
            <w:tcW w:w="709" w:type="dxa"/>
          </w:tcPr>
          <w:p w:rsidR="009E4E86" w:rsidRDefault="004371C1">
            <w:pPr>
              <w:pStyle w:val="a3"/>
              <w:spacing w:line="360" w:lineRule="auto"/>
              <w:jc w:val="right"/>
            </w:pPr>
            <w:r>
              <w:t>6</w:t>
            </w:r>
          </w:p>
        </w:tc>
      </w:tr>
      <w:tr w:rsidR="009E4E86" w:rsidTr="00300D7B">
        <w:tc>
          <w:tcPr>
            <w:tcW w:w="776" w:type="dxa"/>
          </w:tcPr>
          <w:p w:rsidR="009E4E86" w:rsidRDefault="009E4E86" w:rsidP="0085237C">
            <w:pPr>
              <w:pStyle w:val="a3"/>
              <w:spacing w:line="360" w:lineRule="auto"/>
            </w:pPr>
            <w:r>
              <w:t>1.</w:t>
            </w:r>
            <w:r w:rsidR="0085237C">
              <w:t>3</w:t>
            </w:r>
          </w:p>
        </w:tc>
        <w:tc>
          <w:tcPr>
            <w:tcW w:w="7979" w:type="dxa"/>
          </w:tcPr>
          <w:p w:rsidR="009E4E86" w:rsidRDefault="00F361DF" w:rsidP="00811515">
            <w:pPr>
              <w:pStyle w:val="a3"/>
              <w:spacing w:line="360" w:lineRule="auto"/>
            </w:pPr>
            <w:r>
              <w:t xml:space="preserve">Оформление </w:t>
            </w:r>
            <w:r w:rsidR="00811515">
              <w:t>содержания</w:t>
            </w:r>
          </w:p>
        </w:tc>
        <w:tc>
          <w:tcPr>
            <w:tcW w:w="709" w:type="dxa"/>
          </w:tcPr>
          <w:p w:rsidR="009E4E86" w:rsidRDefault="00811515">
            <w:pPr>
              <w:pStyle w:val="a3"/>
              <w:spacing w:line="360" w:lineRule="auto"/>
              <w:jc w:val="right"/>
            </w:pPr>
            <w:r>
              <w:t>6</w:t>
            </w:r>
          </w:p>
        </w:tc>
      </w:tr>
      <w:tr w:rsidR="009E4E86" w:rsidTr="00300D7B">
        <w:tc>
          <w:tcPr>
            <w:tcW w:w="776" w:type="dxa"/>
          </w:tcPr>
          <w:p w:rsidR="009E4E86" w:rsidRDefault="009E4E86" w:rsidP="0085237C">
            <w:pPr>
              <w:pStyle w:val="a3"/>
              <w:spacing w:line="360" w:lineRule="auto"/>
            </w:pPr>
            <w:r>
              <w:t>1.</w:t>
            </w:r>
            <w:r w:rsidR="0085237C">
              <w:t>4</w:t>
            </w:r>
          </w:p>
        </w:tc>
        <w:tc>
          <w:tcPr>
            <w:tcW w:w="7979" w:type="dxa"/>
          </w:tcPr>
          <w:p w:rsidR="009E4E86" w:rsidRDefault="009E4E86">
            <w:pPr>
              <w:pStyle w:val="a3"/>
              <w:spacing w:line="360" w:lineRule="auto"/>
            </w:pPr>
            <w:r>
              <w:t>Оформление рисунков</w:t>
            </w:r>
          </w:p>
        </w:tc>
        <w:tc>
          <w:tcPr>
            <w:tcW w:w="709" w:type="dxa"/>
          </w:tcPr>
          <w:p w:rsidR="009E4E86" w:rsidRDefault="004371C1">
            <w:pPr>
              <w:pStyle w:val="a3"/>
              <w:spacing w:line="360" w:lineRule="auto"/>
              <w:jc w:val="right"/>
            </w:pPr>
            <w:r>
              <w:t>7</w:t>
            </w:r>
          </w:p>
        </w:tc>
      </w:tr>
      <w:tr w:rsidR="009E4E86" w:rsidTr="00300D7B">
        <w:tc>
          <w:tcPr>
            <w:tcW w:w="776" w:type="dxa"/>
          </w:tcPr>
          <w:p w:rsidR="009E4E86" w:rsidRDefault="009E4E86" w:rsidP="0085237C">
            <w:pPr>
              <w:pStyle w:val="a3"/>
              <w:spacing w:line="360" w:lineRule="auto"/>
            </w:pPr>
            <w:r>
              <w:t>1.</w:t>
            </w:r>
            <w:r w:rsidR="0085237C">
              <w:t>5</w:t>
            </w:r>
          </w:p>
        </w:tc>
        <w:tc>
          <w:tcPr>
            <w:tcW w:w="7979" w:type="dxa"/>
          </w:tcPr>
          <w:p w:rsidR="009E4E86" w:rsidRDefault="009E4E86">
            <w:pPr>
              <w:pStyle w:val="a3"/>
              <w:spacing w:line="360" w:lineRule="auto"/>
            </w:pPr>
            <w:r>
              <w:t>Оформление таблиц</w:t>
            </w:r>
          </w:p>
        </w:tc>
        <w:tc>
          <w:tcPr>
            <w:tcW w:w="709" w:type="dxa"/>
          </w:tcPr>
          <w:p w:rsidR="009E4E86" w:rsidRDefault="004371C1">
            <w:pPr>
              <w:pStyle w:val="a3"/>
              <w:spacing w:line="360" w:lineRule="auto"/>
              <w:jc w:val="right"/>
            </w:pPr>
            <w:r>
              <w:t>8</w:t>
            </w:r>
          </w:p>
        </w:tc>
      </w:tr>
      <w:tr w:rsidR="009E4E86" w:rsidTr="00300D7B">
        <w:tc>
          <w:tcPr>
            <w:tcW w:w="776" w:type="dxa"/>
          </w:tcPr>
          <w:p w:rsidR="009E4E86" w:rsidRDefault="009E4E86" w:rsidP="0085237C">
            <w:pPr>
              <w:pStyle w:val="a3"/>
              <w:spacing w:line="360" w:lineRule="auto"/>
            </w:pPr>
            <w:r>
              <w:t>1.</w:t>
            </w:r>
            <w:r w:rsidR="0085237C">
              <w:t>6</w:t>
            </w:r>
          </w:p>
        </w:tc>
        <w:tc>
          <w:tcPr>
            <w:tcW w:w="7979" w:type="dxa"/>
          </w:tcPr>
          <w:p w:rsidR="009E4E86" w:rsidRDefault="009E4E86" w:rsidP="00F36ABA">
            <w:pPr>
              <w:pStyle w:val="a3"/>
              <w:spacing w:line="360" w:lineRule="auto"/>
            </w:pPr>
            <w:r>
              <w:t xml:space="preserve">Оформление </w:t>
            </w:r>
            <w:r w:rsidR="00F361DF">
              <w:t>маркиров</w:t>
            </w:r>
            <w:r w:rsidR="00E52CF8">
              <w:t>анн</w:t>
            </w:r>
            <w:r w:rsidR="00F36ABA">
              <w:t>ых</w:t>
            </w:r>
            <w:r w:rsidR="00E52CF8">
              <w:t xml:space="preserve"> и нумерованн</w:t>
            </w:r>
            <w:r w:rsidR="00F36ABA">
              <w:t>ых</w:t>
            </w:r>
            <w:r w:rsidR="00E52CF8">
              <w:t xml:space="preserve"> списков </w:t>
            </w:r>
            <w:r w:rsidR="00F361DF">
              <w:t>в тексте</w:t>
            </w:r>
          </w:p>
        </w:tc>
        <w:tc>
          <w:tcPr>
            <w:tcW w:w="709" w:type="dxa"/>
          </w:tcPr>
          <w:p w:rsidR="009E4E86" w:rsidRDefault="002C48A8">
            <w:pPr>
              <w:pStyle w:val="a3"/>
              <w:spacing w:line="360" w:lineRule="auto"/>
              <w:jc w:val="right"/>
            </w:pPr>
            <w:r>
              <w:t>9</w:t>
            </w:r>
          </w:p>
        </w:tc>
      </w:tr>
      <w:tr w:rsidR="009E4E86" w:rsidTr="00300D7B">
        <w:tc>
          <w:tcPr>
            <w:tcW w:w="776" w:type="dxa"/>
          </w:tcPr>
          <w:p w:rsidR="009E4E86" w:rsidRDefault="009E4E86" w:rsidP="0085237C">
            <w:pPr>
              <w:pStyle w:val="a3"/>
              <w:spacing w:line="360" w:lineRule="auto"/>
            </w:pPr>
            <w:r>
              <w:t>1.</w:t>
            </w:r>
            <w:r w:rsidR="0085237C">
              <w:t>7</w:t>
            </w:r>
          </w:p>
        </w:tc>
        <w:tc>
          <w:tcPr>
            <w:tcW w:w="7979" w:type="dxa"/>
          </w:tcPr>
          <w:p w:rsidR="009E4E86" w:rsidRDefault="009E4E86">
            <w:pPr>
              <w:pStyle w:val="a3"/>
              <w:spacing w:line="360" w:lineRule="auto"/>
            </w:pPr>
            <w:r>
              <w:t>Оформление числовых значений, уравнений и формул</w:t>
            </w:r>
            <w:r w:rsidR="004371C1">
              <w:t xml:space="preserve"> в тексте</w:t>
            </w:r>
          </w:p>
        </w:tc>
        <w:tc>
          <w:tcPr>
            <w:tcW w:w="709" w:type="dxa"/>
          </w:tcPr>
          <w:p w:rsidR="009E4E86" w:rsidRDefault="004371C1">
            <w:pPr>
              <w:pStyle w:val="a3"/>
              <w:spacing w:line="360" w:lineRule="auto"/>
              <w:jc w:val="right"/>
            </w:pPr>
            <w:r>
              <w:t>9</w:t>
            </w:r>
          </w:p>
        </w:tc>
      </w:tr>
      <w:tr w:rsidR="009E4E86" w:rsidTr="00300D7B">
        <w:tc>
          <w:tcPr>
            <w:tcW w:w="776" w:type="dxa"/>
          </w:tcPr>
          <w:p w:rsidR="009E4E86" w:rsidRDefault="009E4E86" w:rsidP="0085237C">
            <w:pPr>
              <w:pStyle w:val="a3"/>
              <w:spacing w:line="360" w:lineRule="auto"/>
            </w:pPr>
            <w:r>
              <w:t>1.</w:t>
            </w:r>
            <w:r w:rsidR="0085237C">
              <w:t>8</w:t>
            </w:r>
          </w:p>
        </w:tc>
        <w:tc>
          <w:tcPr>
            <w:tcW w:w="7979" w:type="dxa"/>
          </w:tcPr>
          <w:p w:rsidR="009E4E86" w:rsidRDefault="00F361DF" w:rsidP="00F361DF">
            <w:pPr>
              <w:pStyle w:val="a3"/>
              <w:spacing w:line="360" w:lineRule="auto"/>
            </w:pPr>
            <w:r>
              <w:t xml:space="preserve">Оформление ссылок </w:t>
            </w:r>
          </w:p>
        </w:tc>
        <w:tc>
          <w:tcPr>
            <w:tcW w:w="709" w:type="dxa"/>
          </w:tcPr>
          <w:p w:rsidR="009E4E86" w:rsidRDefault="004371C1">
            <w:pPr>
              <w:pStyle w:val="a3"/>
              <w:spacing w:line="360" w:lineRule="auto"/>
              <w:jc w:val="right"/>
            </w:pPr>
            <w:r>
              <w:t>11</w:t>
            </w:r>
          </w:p>
        </w:tc>
      </w:tr>
      <w:tr w:rsidR="009E4E86" w:rsidTr="00300D7B">
        <w:tc>
          <w:tcPr>
            <w:tcW w:w="776" w:type="dxa"/>
          </w:tcPr>
          <w:p w:rsidR="009E4E86" w:rsidRDefault="009E4E86" w:rsidP="0085237C">
            <w:pPr>
              <w:pStyle w:val="a3"/>
              <w:spacing w:line="360" w:lineRule="auto"/>
            </w:pPr>
            <w:r>
              <w:t>1.</w:t>
            </w:r>
            <w:r w:rsidR="0085237C">
              <w:t>9</w:t>
            </w:r>
          </w:p>
        </w:tc>
        <w:tc>
          <w:tcPr>
            <w:tcW w:w="7979" w:type="dxa"/>
          </w:tcPr>
          <w:p w:rsidR="009E4E86" w:rsidRDefault="00F361DF" w:rsidP="00F361DF">
            <w:pPr>
              <w:pStyle w:val="a3"/>
              <w:spacing w:line="360" w:lineRule="auto"/>
            </w:pPr>
            <w:r>
              <w:t>Библиографическое оформление</w:t>
            </w:r>
          </w:p>
        </w:tc>
        <w:tc>
          <w:tcPr>
            <w:tcW w:w="709" w:type="dxa"/>
          </w:tcPr>
          <w:p w:rsidR="009E4E86" w:rsidRDefault="004371C1">
            <w:pPr>
              <w:pStyle w:val="a3"/>
              <w:spacing w:line="360" w:lineRule="auto"/>
              <w:jc w:val="right"/>
            </w:pPr>
            <w:r>
              <w:t>12</w:t>
            </w:r>
          </w:p>
        </w:tc>
      </w:tr>
      <w:tr w:rsidR="009E4E86" w:rsidTr="00300D7B">
        <w:tc>
          <w:tcPr>
            <w:tcW w:w="776" w:type="dxa"/>
          </w:tcPr>
          <w:p w:rsidR="009E4E86" w:rsidRDefault="009E4E86" w:rsidP="0085237C">
            <w:pPr>
              <w:pStyle w:val="a3"/>
              <w:spacing w:line="360" w:lineRule="auto"/>
            </w:pPr>
            <w:r>
              <w:t>1.1</w:t>
            </w:r>
            <w:r w:rsidR="0085237C">
              <w:t>0</w:t>
            </w:r>
          </w:p>
        </w:tc>
        <w:tc>
          <w:tcPr>
            <w:tcW w:w="7979" w:type="dxa"/>
          </w:tcPr>
          <w:p w:rsidR="009E4E86" w:rsidRDefault="00F361DF">
            <w:pPr>
              <w:pStyle w:val="a3"/>
              <w:spacing w:line="360" w:lineRule="auto"/>
            </w:pPr>
            <w:r>
              <w:t>Оформление приложений</w:t>
            </w:r>
          </w:p>
        </w:tc>
        <w:tc>
          <w:tcPr>
            <w:tcW w:w="709" w:type="dxa"/>
          </w:tcPr>
          <w:p w:rsidR="009E4E86" w:rsidRDefault="004371C1">
            <w:pPr>
              <w:pStyle w:val="a3"/>
              <w:spacing w:line="360" w:lineRule="auto"/>
              <w:jc w:val="right"/>
            </w:pPr>
            <w:r>
              <w:t>13</w:t>
            </w:r>
          </w:p>
        </w:tc>
      </w:tr>
      <w:tr w:rsidR="005E475C" w:rsidTr="00300D7B">
        <w:tc>
          <w:tcPr>
            <w:tcW w:w="776" w:type="dxa"/>
          </w:tcPr>
          <w:p w:rsidR="005E475C" w:rsidRDefault="005E475C">
            <w:pPr>
              <w:pStyle w:val="a3"/>
              <w:spacing w:line="360" w:lineRule="auto"/>
            </w:pPr>
          </w:p>
        </w:tc>
        <w:tc>
          <w:tcPr>
            <w:tcW w:w="7979" w:type="dxa"/>
            <w:hideMark/>
          </w:tcPr>
          <w:p w:rsidR="005E475C" w:rsidRDefault="005E475C" w:rsidP="00A30B29">
            <w:pPr>
              <w:pStyle w:val="a3"/>
              <w:spacing w:line="360" w:lineRule="auto"/>
            </w:pPr>
            <w:r>
              <w:t>ПРИЛОЖЕНИЕ</w:t>
            </w:r>
            <w:r w:rsidR="00A65832">
              <w:t xml:space="preserve">А Образцы оформления </w:t>
            </w:r>
          </w:p>
        </w:tc>
        <w:tc>
          <w:tcPr>
            <w:tcW w:w="709" w:type="dxa"/>
          </w:tcPr>
          <w:p w:rsidR="005E475C" w:rsidRDefault="00811515">
            <w:pPr>
              <w:pStyle w:val="a3"/>
              <w:spacing w:line="360" w:lineRule="auto"/>
              <w:jc w:val="right"/>
            </w:pPr>
            <w:r>
              <w:t>14</w:t>
            </w:r>
          </w:p>
        </w:tc>
      </w:tr>
    </w:tbl>
    <w:p w:rsidR="005E475C" w:rsidRDefault="005E475C" w:rsidP="00A4703D">
      <w:pPr>
        <w:pStyle w:val="a3"/>
        <w:spacing w:line="360" w:lineRule="auto"/>
        <w:jc w:val="center"/>
      </w:pPr>
    </w:p>
    <w:p w:rsidR="00A30B29" w:rsidRDefault="00A30B29" w:rsidP="00A4703D">
      <w:pPr>
        <w:pStyle w:val="a3"/>
        <w:spacing w:line="360" w:lineRule="auto"/>
        <w:jc w:val="center"/>
      </w:pPr>
    </w:p>
    <w:p w:rsidR="00A30B29" w:rsidRDefault="00A30B29" w:rsidP="00A4703D">
      <w:pPr>
        <w:pStyle w:val="a3"/>
        <w:spacing w:line="360" w:lineRule="auto"/>
        <w:jc w:val="center"/>
      </w:pPr>
    </w:p>
    <w:p w:rsidR="00A30B29" w:rsidRDefault="00A30B29" w:rsidP="00A4703D">
      <w:pPr>
        <w:pStyle w:val="a3"/>
        <w:spacing w:line="360" w:lineRule="auto"/>
        <w:jc w:val="center"/>
      </w:pPr>
    </w:p>
    <w:p w:rsidR="00A30B29" w:rsidRDefault="00A30B29" w:rsidP="00A4703D">
      <w:pPr>
        <w:pStyle w:val="a3"/>
        <w:spacing w:line="360" w:lineRule="auto"/>
        <w:jc w:val="center"/>
      </w:pPr>
    </w:p>
    <w:p w:rsidR="00A30B29" w:rsidRDefault="00A30B29" w:rsidP="00A4703D">
      <w:pPr>
        <w:pStyle w:val="a3"/>
        <w:spacing w:line="360" w:lineRule="auto"/>
        <w:jc w:val="center"/>
      </w:pPr>
    </w:p>
    <w:p w:rsidR="00A30B29" w:rsidRDefault="00A30B29" w:rsidP="00A4703D">
      <w:pPr>
        <w:pStyle w:val="a3"/>
        <w:spacing w:line="360" w:lineRule="auto"/>
        <w:jc w:val="center"/>
      </w:pPr>
    </w:p>
    <w:p w:rsidR="00A30B29" w:rsidRDefault="00A30B29" w:rsidP="00A4703D">
      <w:pPr>
        <w:pStyle w:val="a3"/>
        <w:spacing w:line="360" w:lineRule="auto"/>
        <w:jc w:val="center"/>
      </w:pPr>
    </w:p>
    <w:p w:rsidR="009E4E86" w:rsidRDefault="009E4E86" w:rsidP="00A4703D">
      <w:pPr>
        <w:pStyle w:val="a3"/>
        <w:spacing w:line="360" w:lineRule="auto"/>
        <w:jc w:val="center"/>
      </w:pPr>
    </w:p>
    <w:p w:rsidR="009E4E86" w:rsidRDefault="009E4E86" w:rsidP="00A4703D">
      <w:pPr>
        <w:pStyle w:val="a3"/>
        <w:spacing w:line="360" w:lineRule="auto"/>
        <w:jc w:val="center"/>
      </w:pPr>
    </w:p>
    <w:p w:rsidR="00A30B29" w:rsidRDefault="00A30B29" w:rsidP="00A4703D">
      <w:pPr>
        <w:pStyle w:val="a3"/>
        <w:spacing w:line="360" w:lineRule="auto"/>
        <w:jc w:val="center"/>
      </w:pPr>
    </w:p>
    <w:p w:rsidR="00A30B29" w:rsidRDefault="00A30B29" w:rsidP="00A4703D">
      <w:pPr>
        <w:pStyle w:val="a3"/>
        <w:spacing w:line="360" w:lineRule="auto"/>
        <w:jc w:val="center"/>
      </w:pPr>
    </w:p>
    <w:p w:rsidR="003C6052" w:rsidRDefault="003C6052">
      <w:pPr>
        <w:suppressAutoHyphens w:val="0"/>
        <w:spacing w:after="200" w:line="276" w:lineRule="auto"/>
        <w:rPr>
          <w:rFonts w:eastAsiaTheme="minorHAnsi"/>
          <w:sz w:val="28"/>
          <w:szCs w:val="28"/>
          <w:lang w:eastAsia="en-US"/>
        </w:rPr>
      </w:pPr>
      <w:r>
        <w:br w:type="page"/>
      </w:r>
    </w:p>
    <w:p w:rsidR="009E4E86" w:rsidRDefault="009E4E86" w:rsidP="00A4703D">
      <w:pPr>
        <w:pStyle w:val="a3"/>
        <w:spacing w:line="360" w:lineRule="auto"/>
        <w:jc w:val="center"/>
      </w:pPr>
      <w:r>
        <w:lastRenderedPageBreak/>
        <w:t>ВВЕДЕНИЕ</w:t>
      </w:r>
    </w:p>
    <w:p w:rsidR="009E4E86" w:rsidRDefault="009E4E86" w:rsidP="00A4703D">
      <w:pPr>
        <w:pStyle w:val="a3"/>
        <w:spacing w:line="360" w:lineRule="auto"/>
        <w:jc w:val="center"/>
      </w:pPr>
    </w:p>
    <w:p w:rsidR="004371C1" w:rsidRDefault="004371C1" w:rsidP="00A4703D">
      <w:pPr>
        <w:pStyle w:val="a3"/>
        <w:spacing w:line="360" w:lineRule="auto"/>
        <w:jc w:val="center"/>
      </w:pPr>
    </w:p>
    <w:p w:rsidR="00D101F7" w:rsidRDefault="00D101F7" w:rsidP="00D101F7">
      <w:pPr>
        <w:pStyle w:val="a3"/>
        <w:spacing w:line="360" w:lineRule="auto"/>
        <w:ind w:firstLine="851"/>
        <w:jc w:val="both"/>
      </w:pPr>
      <w:r>
        <w:t>В связи с введе</w:t>
      </w:r>
      <w:r w:rsidR="00A65832">
        <w:t xml:space="preserve">нием в образовательный процесс </w:t>
      </w:r>
      <w:r>
        <w:t>Федерального государственного образовательного стандарта все более актуальной становится задача организации самостоятельной работы студентов. Самостоятельная работа определяется как индивидуальная или коллективная учебная деятельность, осуществляемая без непосредственного руководства преподавателя, но по его заданиям и под его контролем.</w:t>
      </w:r>
    </w:p>
    <w:p w:rsidR="003875C2" w:rsidRDefault="00D101F7" w:rsidP="00A65832">
      <w:pPr>
        <w:pStyle w:val="a3"/>
        <w:spacing w:line="360" w:lineRule="auto"/>
        <w:ind w:firstLine="851"/>
        <w:jc w:val="both"/>
      </w:pPr>
      <w:r>
        <w:t>Са</w:t>
      </w:r>
      <w:r w:rsidR="00A65832">
        <w:t xml:space="preserve">мостоятельная работа студентов </w:t>
      </w:r>
      <w:r>
        <w:t>я</w:t>
      </w:r>
      <w:r w:rsidR="00A65832">
        <w:t xml:space="preserve">вляется одной из основных форм </w:t>
      </w:r>
      <w:r>
        <w:t>внеаудиторной работы при реализац</w:t>
      </w:r>
      <w:r w:rsidR="00A65832">
        <w:t>ии учебных планов и программ.</w:t>
      </w:r>
    </w:p>
    <w:p w:rsidR="009E4E86" w:rsidRDefault="00D33D57" w:rsidP="003C58E2">
      <w:pPr>
        <w:pStyle w:val="a3"/>
        <w:tabs>
          <w:tab w:val="left" w:pos="851"/>
        </w:tabs>
        <w:spacing w:line="360" w:lineRule="auto"/>
        <w:ind w:firstLine="851"/>
        <w:jc w:val="both"/>
      </w:pPr>
      <w:r>
        <w:t>Основной целью разработанных м</w:t>
      </w:r>
      <w:r w:rsidR="00A65832">
        <w:t>етодически</w:t>
      </w:r>
      <w:r>
        <w:t>х</w:t>
      </w:r>
      <w:r w:rsidR="00A65832">
        <w:t xml:space="preserve"> рекомендаци</w:t>
      </w:r>
      <w:r>
        <w:t>й</w:t>
      </w:r>
      <w:r w:rsidR="00093224">
        <w:t xml:space="preserve"> </w:t>
      </w:r>
      <w:r>
        <w:t xml:space="preserve">является </w:t>
      </w:r>
      <w:r w:rsidR="009E4E86">
        <w:t>обеспеч</w:t>
      </w:r>
      <w:r>
        <w:t>ение</w:t>
      </w:r>
      <w:r w:rsidR="009E4E86">
        <w:t xml:space="preserve"> соблюдени</w:t>
      </w:r>
      <w:r>
        <w:t>я</w:t>
      </w:r>
      <w:r w:rsidR="009E4E86">
        <w:t xml:space="preserve"> единых требований к текстовым документам</w:t>
      </w:r>
      <w:r>
        <w:t>.</w:t>
      </w:r>
    </w:p>
    <w:p w:rsidR="0085237C" w:rsidRDefault="0085237C" w:rsidP="0085237C">
      <w:pPr>
        <w:pStyle w:val="a3"/>
        <w:tabs>
          <w:tab w:val="left" w:pos="851"/>
        </w:tabs>
        <w:spacing w:line="360" w:lineRule="auto"/>
        <w:ind w:firstLine="851"/>
        <w:jc w:val="both"/>
      </w:pPr>
      <w:r>
        <w:t>Методические рекомендации могут быть использованы студентами</w:t>
      </w:r>
      <w:r w:rsidR="00A65832">
        <w:t>,</w:t>
      </w:r>
      <w:r w:rsidR="00716AC0">
        <w:t xml:space="preserve"> обучающимися по специальностям </w:t>
      </w:r>
      <w:r>
        <w:t>31.02.01</w:t>
      </w:r>
      <w:r w:rsidR="00FF7109">
        <w:t> </w:t>
      </w:r>
      <w:r>
        <w:t>Лечебное дело, 34.02.01</w:t>
      </w:r>
      <w:r w:rsidR="00FF7109">
        <w:t> </w:t>
      </w:r>
      <w:r>
        <w:t>Сестринское дело</w:t>
      </w:r>
      <w:r w:rsidR="00093224">
        <w:t xml:space="preserve"> </w:t>
      </w:r>
      <w:r w:rsidR="00816D49">
        <w:t>при выполнении различных видов внеаудиторных самостоятельных работ, рефератов, научно-исследовательских работ, курсовых и дипломных работ.</w:t>
      </w:r>
    </w:p>
    <w:p w:rsidR="009E4E86" w:rsidRDefault="009E4E86" w:rsidP="00D33D57">
      <w:pPr>
        <w:pStyle w:val="a3"/>
        <w:tabs>
          <w:tab w:val="left" w:pos="851"/>
        </w:tabs>
        <w:spacing w:line="360" w:lineRule="auto"/>
        <w:ind w:firstLine="851"/>
        <w:jc w:val="both"/>
      </w:pPr>
    </w:p>
    <w:p w:rsidR="009E4E86" w:rsidRDefault="009E4E86" w:rsidP="00A4703D">
      <w:pPr>
        <w:pStyle w:val="a3"/>
        <w:spacing w:line="360" w:lineRule="auto"/>
        <w:jc w:val="center"/>
      </w:pPr>
    </w:p>
    <w:p w:rsidR="009E4E86" w:rsidRDefault="009E4E86" w:rsidP="00A4703D">
      <w:pPr>
        <w:pStyle w:val="a3"/>
        <w:spacing w:line="360" w:lineRule="auto"/>
        <w:jc w:val="center"/>
      </w:pPr>
    </w:p>
    <w:p w:rsidR="009E4E86" w:rsidRDefault="009E4E86" w:rsidP="00A4703D">
      <w:pPr>
        <w:pStyle w:val="a3"/>
        <w:spacing w:line="360" w:lineRule="auto"/>
        <w:jc w:val="center"/>
      </w:pPr>
    </w:p>
    <w:p w:rsidR="009E4E86" w:rsidRDefault="009E4E86" w:rsidP="00A4703D">
      <w:pPr>
        <w:pStyle w:val="a3"/>
        <w:spacing w:line="360" w:lineRule="auto"/>
        <w:jc w:val="center"/>
      </w:pPr>
    </w:p>
    <w:p w:rsidR="003875C2" w:rsidRDefault="003875C2" w:rsidP="00A4703D">
      <w:pPr>
        <w:pStyle w:val="a3"/>
        <w:spacing w:line="360" w:lineRule="auto"/>
        <w:jc w:val="center"/>
      </w:pPr>
    </w:p>
    <w:p w:rsidR="003875C2" w:rsidRDefault="003875C2" w:rsidP="00A4703D">
      <w:pPr>
        <w:pStyle w:val="a3"/>
        <w:spacing w:line="360" w:lineRule="auto"/>
        <w:jc w:val="center"/>
      </w:pPr>
    </w:p>
    <w:p w:rsidR="003875C2" w:rsidRDefault="003875C2" w:rsidP="00A4703D">
      <w:pPr>
        <w:pStyle w:val="a3"/>
        <w:spacing w:line="360" w:lineRule="auto"/>
        <w:jc w:val="center"/>
      </w:pPr>
    </w:p>
    <w:p w:rsidR="003875C2" w:rsidRDefault="003875C2" w:rsidP="00A4703D">
      <w:pPr>
        <w:pStyle w:val="a3"/>
        <w:spacing w:line="360" w:lineRule="auto"/>
        <w:jc w:val="center"/>
      </w:pPr>
    </w:p>
    <w:p w:rsidR="003875C2" w:rsidRDefault="003875C2" w:rsidP="00A4703D">
      <w:pPr>
        <w:pStyle w:val="a3"/>
        <w:spacing w:line="360" w:lineRule="auto"/>
        <w:jc w:val="center"/>
      </w:pPr>
    </w:p>
    <w:p w:rsidR="003875C2" w:rsidRDefault="003875C2" w:rsidP="00A4703D">
      <w:pPr>
        <w:pStyle w:val="a3"/>
        <w:spacing w:line="360" w:lineRule="auto"/>
        <w:jc w:val="center"/>
      </w:pPr>
    </w:p>
    <w:p w:rsidR="00716AC0" w:rsidRDefault="00716AC0">
      <w:pPr>
        <w:suppressAutoHyphens w:val="0"/>
        <w:spacing w:after="200" w:line="276" w:lineRule="auto"/>
        <w:rPr>
          <w:rFonts w:eastAsiaTheme="minorHAnsi"/>
          <w:sz w:val="28"/>
          <w:szCs w:val="28"/>
          <w:lang w:eastAsia="en-US"/>
        </w:rPr>
      </w:pPr>
      <w:r>
        <w:br w:type="page"/>
      </w:r>
    </w:p>
    <w:p w:rsidR="005647C3" w:rsidRPr="00AB6575" w:rsidRDefault="003875C2" w:rsidP="00A4703D">
      <w:pPr>
        <w:pStyle w:val="a3"/>
        <w:spacing w:line="360" w:lineRule="auto"/>
        <w:jc w:val="center"/>
      </w:pPr>
      <w:r>
        <w:lastRenderedPageBreak/>
        <w:t xml:space="preserve">1 </w:t>
      </w:r>
      <w:r w:rsidRPr="00AB6575">
        <w:t>ТРЕБОВАНИ</w:t>
      </w:r>
      <w:r w:rsidR="003C58E2">
        <w:t xml:space="preserve">Я К ВЫПОЛНЕНИЮ ТЕКСТОВОЙ ЧАСТИ </w:t>
      </w:r>
      <w:r w:rsidRPr="00AB6575">
        <w:t>РАБОТЫ</w:t>
      </w:r>
    </w:p>
    <w:p w:rsidR="005647C3" w:rsidRDefault="005647C3" w:rsidP="003C58E2">
      <w:pPr>
        <w:pStyle w:val="a3"/>
        <w:spacing w:line="360" w:lineRule="auto"/>
        <w:jc w:val="center"/>
      </w:pPr>
    </w:p>
    <w:p w:rsidR="003875C2" w:rsidRDefault="003875C2" w:rsidP="003C58E2">
      <w:pPr>
        <w:pStyle w:val="a3"/>
        <w:spacing w:line="360" w:lineRule="auto"/>
        <w:jc w:val="center"/>
      </w:pPr>
    </w:p>
    <w:p w:rsidR="003875C2" w:rsidRDefault="003875C2" w:rsidP="003875C2">
      <w:pPr>
        <w:pStyle w:val="a3"/>
        <w:spacing w:line="360" w:lineRule="auto"/>
        <w:jc w:val="center"/>
      </w:pPr>
      <w:r>
        <w:t>1.1 Общие требования</w:t>
      </w:r>
      <w:r w:rsidR="00806755">
        <w:t xml:space="preserve"> к тексту</w:t>
      </w:r>
    </w:p>
    <w:p w:rsidR="003875C2" w:rsidRDefault="003875C2" w:rsidP="003875C2">
      <w:pPr>
        <w:pStyle w:val="a3"/>
        <w:spacing w:line="360" w:lineRule="auto"/>
        <w:jc w:val="center"/>
      </w:pPr>
    </w:p>
    <w:p w:rsidR="00CF77CA" w:rsidRDefault="002517BE" w:rsidP="003875C2">
      <w:pPr>
        <w:pStyle w:val="a3"/>
        <w:spacing w:line="360" w:lineRule="auto"/>
        <w:ind w:firstLine="851"/>
        <w:jc w:val="both"/>
      </w:pPr>
      <w:r>
        <w:t xml:space="preserve">Любая текстовая работа </w:t>
      </w:r>
      <w:r w:rsidR="008A2C53">
        <w:t xml:space="preserve">студента </w:t>
      </w:r>
      <w:r>
        <w:t xml:space="preserve">(реферат, самостоятельная работа, курсовая работа, </w:t>
      </w:r>
      <w:r w:rsidR="00CF77CA">
        <w:t>дипломная</w:t>
      </w:r>
      <w:r>
        <w:t xml:space="preserve"> работа и др.) пишется от третьего лица. </w:t>
      </w:r>
    </w:p>
    <w:p w:rsidR="002517BE" w:rsidRDefault="00CF77CA" w:rsidP="003875C2">
      <w:pPr>
        <w:pStyle w:val="a3"/>
        <w:spacing w:line="360" w:lineRule="auto"/>
        <w:ind w:firstLine="851"/>
        <w:jc w:val="both"/>
      </w:pPr>
      <w:r>
        <w:t>Исследовательская работа</w:t>
      </w:r>
      <w:r w:rsidR="002517BE">
        <w:t xml:space="preserve"> должна быть оформлена на одной стороне </w:t>
      </w:r>
      <w:r w:rsidR="003C58E2">
        <w:t xml:space="preserve">листа бумаги формата А 4 (210 – </w:t>
      </w:r>
      <w:r w:rsidR="002517BE">
        <w:t>297</w:t>
      </w:r>
      <w:r w:rsidR="00FF7109">
        <w:t> </w:t>
      </w:r>
      <w:r w:rsidR="002517BE">
        <w:t xml:space="preserve">мм.). </w:t>
      </w:r>
    </w:p>
    <w:p w:rsidR="002517BE" w:rsidRDefault="003875C2" w:rsidP="003875C2">
      <w:pPr>
        <w:pStyle w:val="a3"/>
        <w:spacing w:line="360" w:lineRule="auto"/>
        <w:ind w:firstLine="851"/>
        <w:jc w:val="both"/>
      </w:pPr>
      <w:r>
        <w:t xml:space="preserve">Объем работы зависит от вида самостоятельной работы. </w:t>
      </w:r>
      <w:r w:rsidR="00FF7109">
        <w:t>Объем реферата</w:t>
      </w:r>
      <w:r w:rsidR="00093224">
        <w:t xml:space="preserve"> </w:t>
      </w:r>
      <w:r w:rsidR="00FF7109">
        <w:t xml:space="preserve">составляет </w:t>
      </w:r>
      <w:r w:rsidR="008A2C53">
        <w:t>не менее 10 страниц.</w:t>
      </w:r>
      <w:r w:rsidR="00A363C3">
        <w:t xml:space="preserve"> </w:t>
      </w:r>
      <w:r w:rsidR="00FF7109">
        <w:t xml:space="preserve">Объем курсовой работы – </w:t>
      </w:r>
      <w:r w:rsidR="008A2C53">
        <w:t>не менее 20 страниц</w:t>
      </w:r>
      <w:r w:rsidR="00A363C3">
        <w:t>, не более 30 страниц</w:t>
      </w:r>
      <w:r w:rsidR="008A2C53">
        <w:t>.</w:t>
      </w:r>
      <w:r w:rsidR="00A363C3">
        <w:t xml:space="preserve"> </w:t>
      </w:r>
      <w:r w:rsidR="002517BE">
        <w:t>Объ</w:t>
      </w:r>
      <w:r w:rsidR="003C58E2">
        <w:t xml:space="preserve">ем выпускной квалификационной </w:t>
      </w:r>
      <w:r w:rsidR="002517BE">
        <w:t>работы (дипломно</w:t>
      </w:r>
      <w:r w:rsidR="003C58E2">
        <w:t xml:space="preserve">й работы) </w:t>
      </w:r>
      <w:r w:rsidR="00FF7109">
        <w:t xml:space="preserve">– </w:t>
      </w:r>
      <w:r w:rsidR="003C58E2">
        <w:t xml:space="preserve">не менее </w:t>
      </w:r>
      <w:r w:rsidR="00A363C3">
        <w:t>3</w:t>
      </w:r>
      <w:r w:rsidR="003C58E2">
        <w:t>0</w:t>
      </w:r>
      <w:r w:rsidR="00267BFF">
        <w:t xml:space="preserve"> и не более </w:t>
      </w:r>
      <w:r w:rsidR="00A363C3">
        <w:t>5</w:t>
      </w:r>
      <w:r w:rsidR="002517BE">
        <w:t xml:space="preserve">0 страниц печатного текста. </w:t>
      </w:r>
      <w:r w:rsidR="008A2C53" w:rsidRPr="008A2C53">
        <w:rPr>
          <w:i/>
        </w:rPr>
        <w:t>(Объем других видов текстовых работ согласовывается с преподавателем).</w:t>
      </w:r>
      <w:r w:rsidR="00A363C3">
        <w:rPr>
          <w:i/>
        </w:rPr>
        <w:t xml:space="preserve"> </w:t>
      </w:r>
      <w:r w:rsidR="002517BE">
        <w:t xml:space="preserve">В этот объем </w:t>
      </w:r>
      <w:r w:rsidR="00267BFF">
        <w:t>включа</w:t>
      </w:r>
      <w:r w:rsidR="00A363C3">
        <w:t>ю</w:t>
      </w:r>
      <w:r w:rsidR="00093224">
        <w:t>т</w:t>
      </w:r>
      <w:r w:rsidR="002517BE">
        <w:t xml:space="preserve">ся: титульный лист, содержание, введение, теоретическая и практическая </w:t>
      </w:r>
      <w:r w:rsidR="00CF77CA">
        <w:t>главы</w:t>
      </w:r>
      <w:r w:rsidR="002517BE">
        <w:t xml:space="preserve">, </w:t>
      </w:r>
      <w:r w:rsidR="00A363C3">
        <w:t xml:space="preserve">выводы по главам, </w:t>
      </w:r>
      <w:r w:rsidR="002517BE">
        <w:t>заключение, список литературы</w:t>
      </w:r>
      <w:r w:rsidR="00093224">
        <w:t xml:space="preserve"> и источников</w:t>
      </w:r>
      <w:r w:rsidR="002517BE">
        <w:t xml:space="preserve">. </w:t>
      </w:r>
      <w:r w:rsidR="002517BE">
        <w:rPr>
          <w:i/>
        </w:rPr>
        <w:t>Приложения в общий объем не включаются.</w:t>
      </w:r>
    </w:p>
    <w:p w:rsidR="00A4703D" w:rsidRDefault="00A4703D" w:rsidP="003875C2">
      <w:pPr>
        <w:pStyle w:val="a3"/>
        <w:spacing w:line="360" w:lineRule="auto"/>
        <w:ind w:firstLine="851"/>
        <w:jc w:val="both"/>
      </w:pPr>
      <w:r>
        <w:t>Цвет шрифта – черный. Размер шрифта – 14. Тип</w:t>
      </w:r>
      <w:r w:rsidR="00093224" w:rsidRPr="00093224">
        <w:rPr>
          <w:lang w:val="en-US"/>
        </w:rPr>
        <w:t xml:space="preserve"> </w:t>
      </w:r>
      <w:r>
        <w:t>шрифта</w:t>
      </w:r>
      <w:r w:rsidRPr="00093224">
        <w:rPr>
          <w:lang w:val="en-US"/>
        </w:rPr>
        <w:t xml:space="preserve"> – </w:t>
      </w:r>
      <w:r>
        <w:rPr>
          <w:lang w:val="en-US"/>
        </w:rPr>
        <w:t>Times</w:t>
      </w:r>
      <w:r w:rsidR="00093224" w:rsidRPr="00093224">
        <w:rPr>
          <w:lang w:val="en-US"/>
        </w:rPr>
        <w:t xml:space="preserve"> </w:t>
      </w:r>
      <w:r>
        <w:rPr>
          <w:lang w:val="en-US"/>
        </w:rPr>
        <w:t>New</w:t>
      </w:r>
      <w:r w:rsidR="00093224" w:rsidRPr="00093224">
        <w:rPr>
          <w:lang w:val="en-US"/>
        </w:rPr>
        <w:t xml:space="preserve"> </w:t>
      </w:r>
      <w:r>
        <w:rPr>
          <w:lang w:val="en-US"/>
        </w:rPr>
        <w:t>Roman</w:t>
      </w:r>
      <w:r w:rsidRPr="00093224">
        <w:rPr>
          <w:lang w:val="en-US"/>
        </w:rPr>
        <w:t xml:space="preserve">. </w:t>
      </w:r>
      <w:r>
        <w:t xml:space="preserve">Шрифт печати должен быть прямым, четким, черного цвета, одинаковым по всему объему текста. Текст обязательно выравнивается по ширине с междустрочным интервалом – 1,5. </w:t>
      </w:r>
      <w:r w:rsidR="006B44DA">
        <w:t xml:space="preserve">Размер абзацного отступа – 1,5 см. </w:t>
      </w:r>
      <w:r w:rsidR="00093224" w:rsidRPr="00093224">
        <w:t xml:space="preserve">Не рекомендована </w:t>
      </w:r>
      <w:r w:rsidR="00CF77CA">
        <w:t xml:space="preserve">автоматическая </w:t>
      </w:r>
      <w:r w:rsidR="00093224" w:rsidRPr="00093224">
        <w:t>р</w:t>
      </w:r>
      <w:r w:rsidRPr="00093224">
        <w:t>асстановка п</w:t>
      </w:r>
      <w:r w:rsidR="00093224" w:rsidRPr="00093224">
        <w:t>ереносов</w:t>
      </w:r>
      <w:r w:rsidR="00E52CF8" w:rsidRPr="00093224">
        <w:t>.</w:t>
      </w:r>
    </w:p>
    <w:p w:rsidR="003875C2" w:rsidRDefault="00A4703D" w:rsidP="003875C2">
      <w:pPr>
        <w:pStyle w:val="a3"/>
        <w:spacing w:line="360" w:lineRule="auto"/>
        <w:ind w:firstLine="851"/>
        <w:jc w:val="both"/>
      </w:pPr>
      <w:r>
        <w:t xml:space="preserve">Страница с текстом должна иметь левое поле </w:t>
      </w:r>
      <w:r w:rsidR="00FF7109">
        <w:t>–</w:t>
      </w:r>
      <w:r>
        <w:t xml:space="preserve"> 30</w:t>
      </w:r>
      <w:r w:rsidR="00FF7109">
        <w:t> </w:t>
      </w:r>
      <w:r>
        <w:t xml:space="preserve">мм (для прошива); правое </w:t>
      </w:r>
      <w:r w:rsidR="00FF7109">
        <w:t>–</w:t>
      </w:r>
      <w:r>
        <w:t xml:space="preserve"> 10</w:t>
      </w:r>
      <w:r w:rsidR="00FF7109">
        <w:t> </w:t>
      </w:r>
      <w:r>
        <w:t>мм; верхнее и нижнее – 20</w:t>
      </w:r>
      <w:r w:rsidR="00FF7109">
        <w:t> </w:t>
      </w:r>
      <w:r>
        <w:t xml:space="preserve">мм. </w:t>
      </w:r>
    </w:p>
    <w:p w:rsidR="00A4703D" w:rsidRDefault="00A4703D" w:rsidP="003875C2">
      <w:pPr>
        <w:pStyle w:val="a3"/>
        <w:spacing w:line="360" w:lineRule="auto"/>
        <w:ind w:firstLine="851"/>
        <w:jc w:val="both"/>
      </w:pPr>
      <w:r>
        <w:t xml:space="preserve">Страницы нумеруются арабскими цифрами, нумерация сквозная по всему тексту. Номера страниц проставляются внизу страницы с форматированием по центру, без точки. Размер шрифта для нумерации – 11. Тип шрифта – </w:t>
      </w:r>
      <w:r>
        <w:rPr>
          <w:lang w:val="en-US"/>
        </w:rPr>
        <w:t>Times</w:t>
      </w:r>
      <w:r w:rsidR="00CF77CA">
        <w:t xml:space="preserve"> </w:t>
      </w:r>
      <w:r>
        <w:rPr>
          <w:lang w:val="en-US"/>
        </w:rPr>
        <w:t>New</w:t>
      </w:r>
      <w:r w:rsidR="00CF77CA">
        <w:t xml:space="preserve"> </w:t>
      </w:r>
      <w:r>
        <w:rPr>
          <w:lang w:val="en-US"/>
        </w:rPr>
        <w:t>Roman</w:t>
      </w:r>
      <w:r>
        <w:t>. Титульный лист включается в общую нумерацию,</w:t>
      </w:r>
      <w:r w:rsidR="00CF77CA">
        <w:t xml:space="preserve"> но</w:t>
      </w:r>
      <w:r>
        <w:t xml:space="preserve"> номер на нем не ставится, поэтом</w:t>
      </w:r>
      <w:r w:rsidR="006F7778">
        <w:t xml:space="preserve">у нумерация работы начинается со следующей за </w:t>
      </w:r>
      <w:r w:rsidR="00CF77CA">
        <w:t xml:space="preserve">титульным листом </w:t>
      </w:r>
      <w:r>
        <w:t xml:space="preserve">страницы, т.е. с </w:t>
      </w:r>
      <w:r w:rsidR="00CF77CA">
        <w:t>содержания</w:t>
      </w:r>
      <w:r>
        <w:t>.</w:t>
      </w:r>
    </w:p>
    <w:p w:rsidR="00A4703D" w:rsidRDefault="003875C2" w:rsidP="00093224">
      <w:pPr>
        <w:pStyle w:val="a3"/>
        <w:spacing w:line="360" w:lineRule="auto"/>
        <w:jc w:val="center"/>
      </w:pPr>
      <w:r>
        <w:lastRenderedPageBreak/>
        <w:t>1.2 Оформление заголовков</w:t>
      </w:r>
    </w:p>
    <w:p w:rsidR="003875C2" w:rsidRDefault="003875C2" w:rsidP="003875C2">
      <w:pPr>
        <w:pStyle w:val="a3"/>
        <w:spacing w:line="360" w:lineRule="auto"/>
        <w:jc w:val="center"/>
      </w:pPr>
    </w:p>
    <w:p w:rsidR="003875C2" w:rsidRDefault="003875C2" w:rsidP="00872D73">
      <w:pPr>
        <w:pStyle w:val="a3"/>
        <w:spacing w:line="360" w:lineRule="auto"/>
        <w:ind w:firstLine="851"/>
      </w:pPr>
      <w:r>
        <w:t>Оформление заголовков в текстовой работе:</w:t>
      </w:r>
    </w:p>
    <w:p w:rsidR="00A4703D" w:rsidRDefault="00A4703D" w:rsidP="00A86279">
      <w:pPr>
        <w:numPr>
          <w:ilvl w:val="0"/>
          <w:numId w:val="2"/>
        </w:numPr>
        <w:tabs>
          <w:tab w:val="left" w:pos="851"/>
          <w:tab w:val="left" w:pos="1134"/>
        </w:tabs>
        <w:suppressAutoHyphens w:val="0"/>
        <w:spacing w:line="360" w:lineRule="auto"/>
        <w:ind w:left="0" w:firstLine="851"/>
        <w:jc w:val="both"/>
        <w:rPr>
          <w:rFonts w:eastAsiaTheme="minorHAnsi"/>
          <w:sz w:val="28"/>
          <w:szCs w:val="28"/>
          <w:lang w:eastAsia="en-US"/>
        </w:rPr>
      </w:pPr>
      <w:r>
        <w:rPr>
          <w:rFonts w:eastAsiaTheme="minorHAnsi"/>
          <w:sz w:val="28"/>
          <w:szCs w:val="28"/>
          <w:lang w:eastAsia="en-US"/>
        </w:rPr>
        <w:t>заголовки теоретического и практического раздел</w:t>
      </w:r>
      <w:r w:rsidR="00267BFF">
        <w:rPr>
          <w:rFonts w:eastAsiaTheme="minorHAnsi"/>
          <w:sz w:val="28"/>
          <w:szCs w:val="28"/>
          <w:lang w:eastAsia="en-US"/>
        </w:rPr>
        <w:t>а</w:t>
      </w:r>
      <w:r>
        <w:rPr>
          <w:rFonts w:eastAsiaTheme="minorHAnsi"/>
          <w:sz w:val="28"/>
          <w:szCs w:val="28"/>
          <w:lang w:eastAsia="en-US"/>
        </w:rPr>
        <w:t xml:space="preserve"> располагаются в середине строки (выравнивание по центру), без точки в конце и печатают прописными буквами</w:t>
      </w:r>
      <w:r w:rsidR="001F2CD6">
        <w:rPr>
          <w:rFonts w:eastAsiaTheme="minorHAnsi"/>
          <w:sz w:val="28"/>
          <w:szCs w:val="28"/>
          <w:lang w:eastAsia="en-US"/>
        </w:rPr>
        <w:t xml:space="preserve"> (CapsLock) без подчеркивания. </w:t>
      </w:r>
      <w:r>
        <w:rPr>
          <w:rFonts w:eastAsiaTheme="minorHAnsi"/>
          <w:sz w:val="28"/>
          <w:szCs w:val="28"/>
          <w:lang w:eastAsia="en-US"/>
        </w:rPr>
        <w:t>Переносы слов в заголовках не допускаются, если заголовок состоит из двух предложений, их разделяют точкой;</w:t>
      </w:r>
    </w:p>
    <w:p w:rsidR="00A4703D" w:rsidRDefault="00A4703D" w:rsidP="00A86279">
      <w:pPr>
        <w:pStyle w:val="a3"/>
        <w:numPr>
          <w:ilvl w:val="0"/>
          <w:numId w:val="3"/>
        </w:numPr>
        <w:tabs>
          <w:tab w:val="left" w:pos="851"/>
          <w:tab w:val="left" w:pos="1134"/>
        </w:tabs>
        <w:spacing w:line="360" w:lineRule="auto"/>
        <w:ind w:left="0" w:firstLine="851"/>
        <w:jc w:val="both"/>
        <w:rPr>
          <w:rFonts w:eastAsia="Times New Roman"/>
          <w:szCs w:val="20"/>
          <w:lang w:eastAsia="ar-SA"/>
        </w:rPr>
      </w:pPr>
      <w:r>
        <w:t>заголовки подразделов, пунктов и подпунктов располагаются в середине строки (по центру) и печатаются строчными буквами, начиная с прописной, без точки в конце. Переносы слов в заголовках не допускаются, если заголовок состоит из двух предложений, их разделяют точкой;</w:t>
      </w:r>
    </w:p>
    <w:p w:rsidR="00A4703D" w:rsidRDefault="00A4703D" w:rsidP="00A86279">
      <w:pPr>
        <w:numPr>
          <w:ilvl w:val="0"/>
          <w:numId w:val="2"/>
        </w:numPr>
        <w:tabs>
          <w:tab w:val="left" w:pos="851"/>
          <w:tab w:val="left" w:pos="1134"/>
        </w:tabs>
        <w:suppressAutoHyphens w:val="0"/>
        <w:spacing w:line="360" w:lineRule="auto"/>
        <w:ind w:left="0" w:firstLine="851"/>
        <w:jc w:val="both"/>
        <w:rPr>
          <w:rFonts w:eastAsiaTheme="minorHAnsi"/>
          <w:sz w:val="28"/>
          <w:szCs w:val="28"/>
          <w:lang w:eastAsia="en-US"/>
        </w:rPr>
      </w:pPr>
      <w:r>
        <w:rPr>
          <w:rFonts w:eastAsiaTheme="minorHAnsi"/>
          <w:sz w:val="28"/>
          <w:szCs w:val="28"/>
          <w:lang w:eastAsia="en-US"/>
        </w:rPr>
        <w:t>теоретический и практический разделы текстового документа начинают с нового листа (страницы), подразделы располагаются по тексту в пределах своего раздела;</w:t>
      </w:r>
    </w:p>
    <w:p w:rsidR="00A4703D" w:rsidRDefault="00A4703D" w:rsidP="00A86279">
      <w:pPr>
        <w:numPr>
          <w:ilvl w:val="0"/>
          <w:numId w:val="2"/>
        </w:numPr>
        <w:tabs>
          <w:tab w:val="left" w:pos="851"/>
          <w:tab w:val="left" w:pos="1134"/>
        </w:tabs>
        <w:suppressAutoHyphens w:val="0"/>
        <w:spacing w:line="360" w:lineRule="auto"/>
        <w:ind w:left="0" w:firstLine="851"/>
        <w:jc w:val="both"/>
        <w:rPr>
          <w:rFonts w:eastAsiaTheme="minorHAnsi"/>
          <w:sz w:val="28"/>
          <w:szCs w:val="28"/>
          <w:lang w:eastAsia="en-US"/>
        </w:rPr>
      </w:pPr>
      <w:r>
        <w:rPr>
          <w:rFonts w:eastAsiaTheme="minorHAnsi"/>
          <w:sz w:val="28"/>
          <w:szCs w:val="28"/>
          <w:lang w:eastAsia="en-US"/>
        </w:rPr>
        <w:t>разделы должны иметь порядковые номера в пределах всего документа, обозначенные арабскими цифрами без точки. Подразделы должны иметь нумерацию в пределах каждого раздела. Номер подраздела состоит из номера раздела и подраздела, разделённых точкой. В конце номера подраздела точка не ставится. Например: 1.2 (1 – номер раздела , 2 – номер подраздела);</w:t>
      </w:r>
    </w:p>
    <w:p w:rsidR="00A4703D" w:rsidRDefault="00A4703D" w:rsidP="00A86279">
      <w:pPr>
        <w:numPr>
          <w:ilvl w:val="0"/>
          <w:numId w:val="2"/>
        </w:numPr>
        <w:tabs>
          <w:tab w:val="left" w:pos="851"/>
          <w:tab w:val="left" w:pos="1134"/>
        </w:tabs>
        <w:suppressAutoHyphens w:val="0"/>
        <w:spacing w:line="360" w:lineRule="auto"/>
        <w:ind w:left="0" w:firstLine="851"/>
        <w:jc w:val="both"/>
        <w:rPr>
          <w:rFonts w:eastAsiaTheme="minorHAnsi"/>
          <w:sz w:val="28"/>
          <w:szCs w:val="28"/>
          <w:lang w:eastAsia="en-US"/>
        </w:rPr>
      </w:pPr>
      <w:r>
        <w:rPr>
          <w:rFonts w:eastAsiaTheme="minorHAnsi"/>
          <w:sz w:val="28"/>
          <w:szCs w:val="28"/>
          <w:lang w:eastAsia="en-US"/>
        </w:rPr>
        <w:t>расстояние между заголовком раздела и заголовком подраздела составляет две пустые строки;</w:t>
      </w:r>
    </w:p>
    <w:p w:rsidR="00A4703D" w:rsidRDefault="00A4703D" w:rsidP="00A86279">
      <w:pPr>
        <w:numPr>
          <w:ilvl w:val="0"/>
          <w:numId w:val="2"/>
        </w:numPr>
        <w:tabs>
          <w:tab w:val="left" w:pos="851"/>
          <w:tab w:val="left" w:pos="1134"/>
        </w:tabs>
        <w:suppressAutoHyphens w:val="0"/>
        <w:spacing w:line="360" w:lineRule="auto"/>
        <w:ind w:left="0" w:firstLine="851"/>
        <w:jc w:val="both"/>
        <w:rPr>
          <w:rFonts w:eastAsiaTheme="minorHAnsi"/>
          <w:sz w:val="28"/>
          <w:szCs w:val="28"/>
          <w:lang w:eastAsia="en-US"/>
        </w:rPr>
      </w:pPr>
      <w:r>
        <w:rPr>
          <w:rFonts w:eastAsiaTheme="minorHAnsi"/>
          <w:sz w:val="28"/>
          <w:szCs w:val="28"/>
          <w:lang w:eastAsia="en-US"/>
        </w:rPr>
        <w:t>расстояние между заголовком подраздела и тексто</w:t>
      </w:r>
      <w:r w:rsidR="006F7778">
        <w:rPr>
          <w:rFonts w:eastAsiaTheme="minorHAnsi"/>
          <w:sz w:val="28"/>
          <w:szCs w:val="28"/>
          <w:lang w:eastAsia="en-US"/>
        </w:rPr>
        <w:t>м составляет одну пустую строку</w:t>
      </w:r>
      <w:r w:rsidR="00290681">
        <w:rPr>
          <w:rFonts w:eastAsiaTheme="minorHAnsi"/>
          <w:sz w:val="28"/>
          <w:szCs w:val="28"/>
          <w:lang w:eastAsia="en-US"/>
        </w:rPr>
        <w:t>.</w:t>
      </w:r>
    </w:p>
    <w:p w:rsidR="00872D73" w:rsidRDefault="00872D73" w:rsidP="00A4703D">
      <w:pPr>
        <w:pStyle w:val="a3"/>
        <w:spacing w:line="360" w:lineRule="auto"/>
        <w:jc w:val="both"/>
      </w:pPr>
    </w:p>
    <w:p w:rsidR="00806755" w:rsidRDefault="00806755" w:rsidP="00A4703D">
      <w:pPr>
        <w:pStyle w:val="a3"/>
        <w:spacing w:line="360" w:lineRule="auto"/>
        <w:jc w:val="both"/>
      </w:pPr>
    </w:p>
    <w:p w:rsidR="00093224" w:rsidRDefault="00093224">
      <w:pPr>
        <w:suppressAutoHyphens w:val="0"/>
        <w:spacing w:after="200" w:line="276" w:lineRule="auto"/>
        <w:rPr>
          <w:rFonts w:eastAsiaTheme="minorHAnsi"/>
          <w:sz w:val="28"/>
          <w:szCs w:val="28"/>
          <w:lang w:eastAsia="en-US"/>
        </w:rPr>
      </w:pPr>
      <w:r>
        <w:br w:type="page"/>
      </w:r>
    </w:p>
    <w:p w:rsidR="00A4703D" w:rsidRDefault="003875C2" w:rsidP="003875C2">
      <w:pPr>
        <w:pStyle w:val="a3"/>
        <w:spacing w:line="360" w:lineRule="auto"/>
        <w:jc w:val="center"/>
      </w:pPr>
      <w:r>
        <w:lastRenderedPageBreak/>
        <w:t>1.3 Оформление содержания</w:t>
      </w:r>
    </w:p>
    <w:p w:rsidR="003875C2" w:rsidRDefault="003875C2" w:rsidP="00A4703D">
      <w:pPr>
        <w:pStyle w:val="a3"/>
        <w:spacing w:line="360" w:lineRule="auto"/>
        <w:jc w:val="both"/>
        <w:rPr>
          <w:rFonts w:eastAsia="Times New Roman"/>
          <w:lang w:eastAsia="ar-SA"/>
        </w:rPr>
      </w:pPr>
    </w:p>
    <w:p w:rsidR="00F10112" w:rsidRDefault="003875C2" w:rsidP="001260A6">
      <w:pPr>
        <w:tabs>
          <w:tab w:val="left" w:pos="0"/>
          <w:tab w:val="left" w:pos="1134"/>
        </w:tabs>
        <w:suppressAutoHyphens w:val="0"/>
        <w:spacing w:line="360" w:lineRule="auto"/>
        <w:ind w:firstLine="851"/>
        <w:jc w:val="both"/>
        <w:rPr>
          <w:rFonts w:eastAsiaTheme="minorHAnsi"/>
          <w:sz w:val="28"/>
          <w:szCs w:val="28"/>
          <w:lang w:eastAsia="en-US"/>
        </w:rPr>
      </w:pPr>
      <w:r>
        <w:rPr>
          <w:rFonts w:eastAsiaTheme="minorHAnsi"/>
          <w:sz w:val="28"/>
          <w:szCs w:val="28"/>
          <w:lang w:eastAsia="en-US"/>
        </w:rPr>
        <w:t>З</w:t>
      </w:r>
      <w:r w:rsidR="001F2CD6">
        <w:rPr>
          <w:rFonts w:eastAsiaTheme="minorHAnsi"/>
          <w:sz w:val="28"/>
          <w:szCs w:val="28"/>
          <w:lang w:eastAsia="en-US"/>
        </w:rPr>
        <w:t xml:space="preserve">аголовок СОДЕРЖАНИЕ пишется прописными буквами </w:t>
      </w:r>
      <w:r w:rsidR="00A4703D">
        <w:rPr>
          <w:rFonts w:eastAsiaTheme="minorHAnsi"/>
          <w:sz w:val="28"/>
          <w:szCs w:val="28"/>
          <w:lang w:eastAsia="en-US"/>
        </w:rPr>
        <w:t xml:space="preserve">(CapsLock) посередине строки. </w:t>
      </w:r>
    </w:p>
    <w:p w:rsidR="001260A6" w:rsidRDefault="00A4703D" w:rsidP="001260A6">
      <w:pPr>
        <w:tabs>
          <w:tab w:val="left" w:pos="0"/>
          <w:tab w:val="left" w:pos="1134"/>
        </w:tabs>
        <w:suppressAutoHyphens w:val="0"/>
        <w:spacing w:line="360" w:lineRule="auto"/>
        <w:ind w:firstLine="851"/>
        <w:jc w:val="both"/>
        <w:rPr>
          <w:rFonts w:eastAsiaTheme="minorHAnsi"/>
          <w:sz w:val="28"/>
          <w:szCs w:val="28"/>
          <w:lang w:eastAsia="en-US"/>
        </w:rPr>
      </w:pPr>
      <w:r>
        <w:rPr>
          <w:rFonts w:eastAsiaTheme="minorHAnsi"/>
          <w:sz w:val="28"/>
          <w:szCs w:val="28"/>
          <w:lang w:eastAsia="en-US"/>
        </w:rPr>
        <w:t xml:space="preserve">Содержание включает введение, наименование всех разделов, </w:t>
      </w:r>
      <w:r w:rsidR="00290681">
        <w:rPr>
          <w:rFonts w:eastAsiaTheme="minorHAnsi"/>
          <w:sz w:val="28"/>
          <w:szCs w:val="28"/>
          <w:lang w:eastAsia="en-US"/>
        </w:rPr>
        <w:t>подразделов</w:t>
      </w:r>
      <w:r>
        <w:rPr>
          <w:rFonts w:eastAsiaTheme="minorHAnsi"/>
          <w:sz w:val="28"/>
          <w:szCs w:val="28"/>
          <w:lang w:eastAsia="en-US"/>
        </w:rPr>
        <w:t>, заключение, список литера</w:t>
      </w:r>
      <w:r w:rsidR="001F2CD6">
        <w:rPr>
          <w:rFonts w:eastAsiaTheme="minorHAnsi"/>
          <w:sz w:val="28"/>
          <w:szCs w:val="28"/>
          <w:lang w:eastAsia="en-US"/>
        </w:rPr>
        <w:t>туры</w:t>
      </w:r>
      <w:r w:rsidR="00290681">
        <w:rPr>
          <w:rFonts w:eastAsiaTheme="minorHAnsi"/>
          <w:sz w:val="28"/>
          <w:szCs w:val="28"/>
          <w:lang w:eastAsia="en-US"/>
        </w:rPr>
        <w:t xml:space="preserve"> и источников</w:t>
      </w:r>
      <w:r w:rsidR="001F2CD6">
        <w:rPr>
          <w:rFonts w:eastAsiaTheme="minorHAnsi"/>
          <w:sz w:val="28"/>
          <w:szCs w:val="28"/>
          <w:lang w:eastAsia="en-US"/>
        </w:rPr>
        <w:t>, приложени</w:t>
      </w:r>
      <w:r w:rsidR="00290681">
        <w:rPr>
          <w:rFonts w:eastAsiaTheme="minorHAnsi"/>
          <w:sz w:val="28"/>
          <w:szCs w:val="28"/>
          <w:lang w:eastAsia="en-US"/>
        </w:rPr>
        <w:t xml:space="preserve">я с указанием </w:t>
      </w:r>
      <w:r w:rsidR="008E2338">
        <w:rPr>
          <w:rFonts w:eastAsiaTheme="minorHAnsi"/>
          <w:sz w:val="28"/>
          <w:szCs w:val="28"/>
          <w:lang w:eastAsia="en-US"/>
        </w:rPr>
        <w:t>их названия.</w:t>
      </w:r>
      <w:r w:rsidR="00CF77CA">
        <w:rPr>
          <w:rFonts w:eastAsiaTheme="minorHAnsi"/>
          <w:sz w:val="28"/>
          <w:szCs w:val="28"/>
          <w:lang w:eastAsia="en-US"/>
        </w:rPr>
        <w:t xml:space="preserve"> </w:t>
      </w:r>
      <w:r w:rsidR="008E2338">
        <w:rPr>
          <w:rFonts w:eastAsiaTheme="minorHAnsi"/>
          <w:sz w:val="28"/>
          <w:szCs w:val="28"/>
          <w:lang w:eastAsia="en-US"/>
        </w:rPr>
        <w:t>Нумерация разделов строго по левому краю. ВВЕДЕНИЕ, ЗАКЛЮЧЕНИЕ, СПИСОК ЛИТЕРАТУРЫ И ИСТОЧНИКОВ, ПРИЛОЖЕНИЕ.</w:t>
      </w:r>
      <w:r w:rsidR="00CF77CA">
        <w:rPr>
          <w:rFonts w:eastAsiaTheme="minorHAnsi"/>
          <w:sz w:val="28"/>
          <w:szCs w:val="28"/>
          <w:lang w:eastAsia="en-US"/>
        </w:rPr>
        <w:t xml:space="preserve"> </w:t>
      </w:r>
      <w:r w:rsidR="008E2338">
        <w:rPr>
          <w:rFonts w:eastAsiaTheme="minorHAnsi"/>
          <w:sz w:val="28"/>
          <w:szCs w:val="28"/>
          <w:lang w:eastAsia="en-US"/>
        </w:rPr>
        <w:t>Номера страниц, с которых начинаются все элементы работы, располагают строго по правому краю</w:t>
      </w:r>
      <w:r w:rsidR="00F10112">
        <w:rPr>
          <w:rFonts w:eastAsiaTheme="minorHAnsi"/>
          <w:sz w:val="28"/>
          <w:szCs w:val="28"/>
          <w:lang w:eastAsia="en-US"/>
        </w:rPr>
        <w:t xml:space="preserve"> (включая приложения)</w:t>
      </w:r>
      <w:r w:rsidR="008E2338">
        <w:rPr>
          <w:rFonts w:eastAsiaTheme="minorHAnsi"/>
          <w:sz w:val="28"/>
          <w:szCs w:val="28"/>
          <w:lang w:eastAsia="en-US"/>
        </w:rPr>
        <w:t xml:space="preserve">. </w:t>
      </w:r>
    </w:p>
    <w:p w:rsidR="00A4703D" w:rsidRDefault="003875C2" w:rsidP="003875C2">
      <w:pPr>
        <w:tabs>
          <w:tab w:val="left" w:pos="0"/>
          <w:tab w:val="left" w:pos="1134"/>
        </w:tabs>
        <w:suppressAutoHyphens w:val="0"/>
        <w:spacing w:line="360" w:lineRule="auto"/>
        <w:ind w:firstLine="851"/>
        <w:jc w:val="both"/>
        <w:rPr>
          <w:rFonts w:eastAsiaTheme="minorHAnsi"/>
          <w:sz w:val="28"/>
          <w:szCs w:val="28"/>
          <w:lang w:eastAsia="en-US"/>
        </w:rPr>
      </w:pPr>
      <w:r>
        <w:rPr>
          <w:rFonts w:eastAsiaTheme="minorHAnsi"/>
          <w:sz w:val="28"/>
          <w:szCs w:val="28"/>
          <w:lang w:eastAsia="en-US"/>
        </w:rPr>
        <w:t>Р</w:t>
      </w:r>
      <w:r w:rsidR="00A4703D">
        <w:rPr>
          <w:rFonts w:eastAsiaTheme="minorHAnsi"/>
          <w:sz w:val="28"/>
          <w:szCs w:val="28"/>
          <w:lang w:eastAsia="en-US"/>
        </w:rPr>
        <w:t>асстояние между заголовком СОДЕРЖАНИЕ и текст</w:t>
      </w:r>
      <w:r w:rsidR="001F2CD6">
        <w:rPr>
          <w:rFonts w:eastAsiaTheme="minorHAnsi"/>
          <w:sz w:val="28"/>
          <w:szCs w:val="28"/>
          <w:lang w:eastAsia="en-US"/>
        </w:rPr>
        <w:t xml:space="preserve">ом составляет </w:t>
      </w:r>
      <w:r w:rsidR="00CF77CA">
        <w:rPr>
          <w:rFonts w:eastAsiaTheme="minorHAnsi"/>
          <w:sz w:val="28"/>
          <w:szCs w:val="28"/>
          <w:lang w:eastAsia="en-US"/>
        </w:rPr>
        <w:t>одну пустую стоку</w:t>
      </w:r>
      <w:r w:rsidR="001F2CD6">
        <w:rPr>
          <w:rFonts w:eastAsiaTheme="minorHAnsi"/>
          <w:sz w:val="28"/>
          <w:szCs w:val="28"/>
          <w:lang w:eastAsia="en-US"/>
        </w:rPr>
        <w:t>.</w:t>
      </w:r>
    </w:p>
    <w:p w:rsidR="003875C2" w:rsidRDefault="003875C2" w:rsidP="00806755">
      <w:pPr>
        <w:pStyle w:val="a3"/>
        <w:spacing w:line="360" w:lineRule="auto"/>
        <w:ind w:firstLine="851"/>
        <w:jc w:val="both"/>
      </w:pPr>
    </w:p>
    <w:p w:rsidR="00872D73" w:rsidRDefault="00872D73" w:rsidP="00A4703D">
      <w:pPr>
        <w:pStyle w:val="a3"/>
        <w:spacing w:line="360" w:lineRule="auto"/>
        <w:jc w:val="both"/>
      </w:pPr>
    </w:p>
    <w:p w:rsidR="00A4703D" w:rsidRDefault="003875C2" w:rsidP="003875C2">
      <w:pPr>
        <w:pStyle w:val="a3"/>
        <w:spacing w:line="360" w:lineRule="auto"/>
        <w:jc w:val="center"/>
      </w:pPr>
      <w:r>
        <w:t>1.4 Оформление рисунков</w:t>
      </w:r>
    </w:p>
    <w:p w:rsidR="003875C2" w:rsidRDefault="003875C2" w:rsidP="003875C2">
      <w:pPr>
        <w:pStyle w:val="a3"/>
        <w:spacing w:line="360" w:lineRule="auto"/>
        <w:jc w:val="center"/>
        <w:rPr>
          <w:rFonts w:eastAsia="Times New Roman"/>
          <w:lang w:eastAsia="ar-SA"/>
        </w:rPr>
      </w:pPr>
    </w:p>
    <w:p w:rsidR="00A4703D" w:rsidRDefault="003875C2" w:rsidP="003875C2">
      <w:pPr>
        <w:tabs>
          <w:tab w:val="left" w:pos="0"/>
          <w:tab w:val="left" w:pos="1134"/>
        </w:tabs>
        <w:suppressAutoHyphens w:val="0"/>
        <w:spacing w:line="360" w:lineRule="auto"/>
        <w:ind w:firstLine="851"/>
        <w:jc w:val="both"/>
        <w:rPr>
          <w:rFonts w:eastAsiaTheme="minorHAnsi"/>
          <w:sz w:val="28"/>
          <w:szCs w:val="28"/>
          <w:lang w:eastAsia="en-US"/>
        </w:rPr>
      </w:pPr>
      <w:r>
        <w:rPr>
          <w:rFonts w:eastAsiaTheme="minorHAnsi"/>
          <w:sz w:val="28"/>
          <w:szCs w:val="28"/>
          <w:lang w:eastAsia="en-US"/>
        </w:rPr>
        <w:t>К</w:t>
      </w:r>
      <w:r w:rsidR="00A4703D">
        <w:rPr>
          <w:rFonts w:eastAsiaTheme="minorHAnsi"/>
          <w:sz w:val="28"/>
          <w:szCs w:val="28"/>
          <w:lang w:eastAsia="en-US"/>
        </w:rPr>
        <w:t xml:space="preserve"> рисункам относятся все графические изображения (схемы, графики, фотографии, рисунки). На все рисунки в тексте должны быть даны с</w:t>
      </w:r>
      <w:r>
        <w:rPr>
          <w:rFonts w:eastAsiaTheme="minorHAnsi"/>
          <w:sz w:val="28"/>
          <w:szCs w:val="28"/>
          <w:lang w:eastAsia="en-US"/>
        </w:rPr>
        <w:t>сылки, например (см. Рисунок</w:t>
      </w:r>
      <w:r w:rsidR="001F2CD6">
        <w:rPr>
          <w:rFonts w:eastAsiaTheme="minorHAnsi"/>
          <w:sz w:val="28"/>
          <w:szCs w:val="28"/>
          <w:lang w:eastAsia="en-US"/>
        </w:rPr>
        <w:t> </w:t>
      </w:r>
      <w:r>
        <w:rPr>
          <w:rFonts w:eastAsiaTheme="minorHAnsi"/>
          <w:sz w:val="28"/>
          <w:szCs w:val="28"/>
          <w:lang w:eastAsia="en-US"/>
        </w:rPr>
        <w:t>2).Р</w:t>
      </w:r>
      <w:r w:rsidR="00A4703D">
        <w:rPr>
          <w:rFonts w:eastAsiaTheme="minorHAnsi"/>
          <w:sz w:val="28"/>
          <w:szCs w:val="28"/>
          <w:lang w:eastAsia="en-US"/>
        </w:rPr>
        <w:t>исунки располагаются по центру, непосредственно после текста, в котором они упомин</w:t>
      </w:r>
      <w:r>
        <w:rPr>
          <w:rFonts w:eastAsiaTheme="minorHAnsi"/>
          <w:sz w:val="28"/>
          <w:szCs w:val="28"/>
          <w:lang w:eastAsia="en-US"/>
        </w:rPr>
        <w:t>аются впервые, или в приложении.</w:t>
      </w:r>
    </w:p>
    <w:p w:rsidR="00A4703D" w:rsidRDefault="003875C2" w:rsidP="005D5F69">
      <w:pPr>
        <w:tabs>
          <w:tab w:val="left" w:pos="0"/>
          <w:tab w:val="left" w:pos="1134"/>
        </w:tabs>
        <w:suppressAutoHyphens w:val="0"/>
        <w:spacing w:line="360" w:lineRule="auto"/>
        <w:ind w:firstLine="851"/>
        <w:jc w:val="both"/>
        <w:rPr>
          <w:rFonts w:eastAsiaTheme="minorHAnsi"/>
          <w:sz w:val="28"/>
          <w:szCs w:val="28"/>
          <w:lang w:eastAsia="en-US"/>
        </w:rPr>
      </w:pPr>
      <w:r>
        <w:rPr>
          <w:rFonts w:eastAsiaTheme="minorHAnsi"/>
          <w:sz w:val="28"/>
          <w:szCs w:val="28"/>
          <w:lang w:eastAsia="en-US"/>
        </w:rPr>
        <w:t>Р</w:t>
      </w:r>
      <w:r w:rsidR="00A4703D">
        <w:rPr>
          <w:rFonts w:eastAsiaTheme="minorHAnsi"/>
          <w:sz w:val="28"/>
          <w:szCs w:val="28"/>
          <w:lang w:eastAsia="en-US"/>
        </w:rPr>
        <w:t xml:space="preserve">исунки нумеруются арабскими цифрами, при этом нумерация сквозная, но допускается нумеровать и в пределах </w:t>
      </w:r>
      <w:r w:rsidR="001F2CD6">
        <w:rPr>
          <w:rFonts w:eastAsiaTheme="minorHAnsi"/>
          <w:sz w:val="28"/>
          <w:szCs w:val="28"/>
          <w:lang w:eastAsia="en-US"/>
        </w:rPr>
        <w:t xml:space="preserve">теоретической или практической </w:t>
      </w:r>
      <w:r w:rsidR="00A4703D">
        <w:rPr>
          <w:rFonts w:eastAsiaTheme="minorHAnsi"/>
          <w:sz w:val="28"/>
          <w:szCs w:val="28"/>
          <w:lang w:eastAsia="en-US"/>
        </w:rPr>
        <w:t>час</w:t>
      </w:r>
      <w:r w:rsidR="001F2CD6">
        <w:rPr>
          <w:rFonts w:eastAsiaTheme="minorHAnsi"/>
          <w:sz w:val="28"/>
          <w:szCs w:val="28"/>
          <w:lang w:eastAsia="en-US"/>
        </w:rPr>
        <w:t xml:space="preserve">ти (темы). В последнем случае, </w:t>
      </w:r>
      <w:r w:rsidR="00A4703D">
        <w:rPr>
          <w:rFonts w:eastAsiaTheme="minorHAnsi"/>
          <w:sz w:val="28"/>
          <w:szCs w:val="28"/>
          <w:lang w:eastAsia="en-US"/>
        </w:rPr>
        <w:t>номер р</w:t>
      </w:r>
      <w:r w:rsidR="001F2CD6">
        <w:rPr>
          <w:rFonts w:eastAsiaTheme="minorHAnsi"/>
          <w:sz w:val="28"/>
          <w:szCs w:val="28"/>
          <w:lang w:eastAsia="en-US"/>
        </w:rPr>
        <w:t xml:space="preserve">исунка состоит из номера части </w:t>
      </w:r>
      <w:r w:rsidR="00A4703D">
        <w:rPr>
          <w:rFonts w:eastAsiaTheme="minorHAnsi"/>
          <w:sz w:val="28"/>
          <w:szCs w:val="28"/>
          <w:lang w:eastAsia="en-US"/>
        </w:rPr>
        <w:t>и порядкового номера иллюстрации, разделенных точкой (например:</w:t>
      </w:r>
      <w:r w:rsidR="00CF77CA">
        <w:rPr>
          <w:rFonts w:eastAsiaTheme="minorHAnsi"/>
          <w:sz w:val="28"/>
          <w:szCs w:val="28"/>
          <w:lang w:eastAsia="en-US"/>
        </w:rPr>
        <w:t xml:space="preserve"> </w:t>
      </w:r>
      <w:r w:rsidR="00A4703D">
        <w:rPr>
          <w:rFonts w:eastAsiaTheme="minorHAnsi"/>
          <w:sz w:val="26"/>
          <w:szCs w:val="26"/>
          <w:lang w:eastAsia="en-US"/>
        </w:rPr>
        <w:t>Рисунок</w:t>
      </w:r>
      <w:r w:rsidR="001F2CD6">
        <w:rPr>
          <w:rFonts w:eastAsiaTheme="minorHAnsi"/>
          <w:sz w:val="26"/>
          <w:szCs w:val="26"/>
          <w:lang w:eastAsia="en-US"/>
        </w:rPr>
        <w:t> </w:t>
      </w:r>
      <w:r w:rsidR="00A4703D">
        <w:rPr>
          <w:rFonts w:eastAsiaTheme="minorHAnsi"/>
          <w:sz w:val="26"/>
          <w:szCs w:val="26"/>
          <w:lang w:eastAsia="en-US"/>
        </w:rPr>
        <w:t>1.1</w:t>
      </w:r>
      <w:r w:rsidR="005D5F69">
        <w:rPr>
          <w:rFonts w:eastAsiaTheme="minorHAnsi"/>
          <w:sz w:val="28"/>
          <w:szCs w:val="28"/>
          <w:lang w:eastAsia="en-US"/>
        </w:rPr>
        <w:t>).</w:t>
      </w:r>
    </w:p>
    <w:p w:rsidR="00A4703D" w:rsidRDefault="005D5F69" w:rsidP="005D5F69">
      <w:pPr>
        <w:tabs>
          <w:tab w:val="left" w:pos="0"/>
          <w:tab w:val="left" w:pos="1134"/>
        </w:tabs>
        <w:suppressAutoHyphens w:val="0"/>
        <w:spacing w:line="360" w:lineRule="auto"/>
        <w:ind w:firstLine="851"/>
        <w:jc w:val="both"/>
        <w:rPr>
          <w:rFonts w:eastAsiaTheme="minorHAnsi"/>
          <w:sz w:val="28"/>
          <w:szCs w:val="28"/>
          <w:lang w:eastAsia="en-US"/>
        </w:rPr>
      </w:pPr>
      <w:r>
        <w:rPr>
          <w:rFonts w:eastAsiaTheme="minorHAnsi"/>
          <w:sz w:val="28"/>
          <w:szCs w:val="28"/>
          <w:lang w:eastAsia="en-US"/>
        </w:rPr>
        <w:t>С</w:t>
      </w:r>
      <w:r w:rsidR="00A4703D">
        <w:rPr>
          <w:rFonts w:eastAsiaTheme="minorHAnsi"/>
          <w:sz w:val="28"/>
          <w:szCs w:val="28"/>
          <w:lang w:eastAsia="en-US"/>
        </w:rPr>
        <w:t>лово «Рисунок» пишется полностью под рисунком. Если рисунок один, то он обозначается «</w:t>
      </w:r>
      <w:r w:rsidR="00A4703D">
        <w:rPr>
          <w:rFonts w:eastAsiaTheme="minorHAnsi"/>
          <w:sz w:val="26"/>
          <w:szCs w:val="26"/>
          <w:lang w:eastAsia="en-US"/>
        </w:rPr>
        <w:t>Рисунок</w:t>
      </w:r>
      <w:r w:rsidR="001F2CD6">
        <w:rPr>
          <w:rFonts w:eastAsiaTheme="minorHAnsi"/>
          <w:sz w:val="26"/>
          <w:szCs w:val="26"/>
          <w:lang w:eastAsia="en-US"/>
        </w:rPr>
        <w:t> </w:t>
      </w:r>
      <w:r w:rsidR="00A4703D">
        <w:rPr>
          <w:rFonts w:eastAsiaTheme="minorHAnsi"/>
          <w:sz w:val="26"/>
          <w:szCs w:val="26"/>
          <w:lang w:eastAsia="en-US"/>
        </w:rPr>
        <w:t>1</w:t>
      </w:r>
      <w:r w:rsidR="004A7A25">
        <w:rPr>
          <w:rFonts w:eastAsiaTheme="minorHAnsi"/>
          <w:sz w:val="26"/>
          <w:szCs w:val="26"/>
          <w:lang w:eastAsia="en-US"/>
        </w:rPr>
        <w:t xml:space="preserve"> – Название рисунка</w:t>
      </w:r>
      <w:r>
        <w:rPr>
          <w:rFonts w:eastAsiaTheme="minorHAnsi"/>
          <w:sz w:val="28"/>
          <w:szCs w:val="28"/>
          <w:lang w:eastAsia="en-US"/>
        </w:rPr>
        <w:t>».</w:t>
      </w:r>
    </w:p>
    <w:p w:rsidR="00A4703D" w:rsidRDefault="003875C2" w:rsidP="005D5F69">
      <w:pPr>
        <w:tabs>
          <w:tab w:val="left" w:pos="0"/>
          <w:tab w:val="left" w:pos="1134"/>
        </w:tabs>
        <w:suppressAutoHyphens w:val="0"/>
        <w:spacing w:line="360" w:lineRule="auto"/>
        <w:ind w:firstLine="851"/>
        <w:jc w:val="both"/>
        <w:rPr>
          <w:rFonts w:eastAsiaTheme="minorHAnsi"/>
          <w:sz w:val="28"/>
          <w:szCs w:val="28"/>
          <w:lang w:eastAsia="en-US"/>
        </w:rPr>
      </w:pPr>
      <w:r>
        <w:rPr>
          <w:rFonts w:eastAsiaTheme="minorHAnsi"/>
          <w:sz w:val="28"/>
          <w:szCs w:val="28"/>
          <w:lang w:eastAsia="en-US"/>
        </w:rPr>
        <w:t>Н</w:t>
      </w:r>
      <w:r w:rsidR="00A4703D">
        <w:rPr>
          <w:rFonts w:eastAsiaTheme="minorHAnsi"/>
          <w:sz w:val="28"/>
          <w:szCs w:val="28"/>
          <w:lang w:eastAsia="en-US"/>
        </w:rPr>
        <w:t xml:space="preserve">азвание пишется под рисунком по центру, как и рисунок, используя шрифт </w:t>
      </w:r>
      <w:r w:rsidR="001F2CD6">
        <w:rPr>
          <w:rFonts w:eastAsiaTheme="minorHAnsi"/>
          <w:sz w:val="28"/>
          <w:szCs w:val="28"/>
          <w:lang w:eastAsia="en-US"/>
        </w:rPr>
        <w:t>Times</w:t>
      </w:r>
      <w:r w:rsidR="00CF77CA">
        <w:rPr>
          <w:rFonts w:eastAsiaTheme="minorHAnsi"/>
          <w:sz w:val="28"/>
          <w:szCs w:val="28"/>
          <w:lang w:eastAsia="en-US"/>
        </w:rPr>
        <w:t xml:space="preserve"> </w:t>
      </w:r>
      <w:r w:rsidR="001F2CD6">
        <w:rPr>
          <w:rFonts w:eastAsiaTheme="minorHAnsi"/>
          <w:sz w:val="28"/>
          <w:szCs w:val="28"/>
          <w:lang w:eastAsia="en-US"/>
        </w:rPr>
        <w:t>New</w:t>
      </w:r>
      <w:r w:rsidR="00CF77CA">
        <w:rPr>
          <w:rFonts w:eastAsiaTheme="minorHAnsi"/>
          <w:sz w:val="28"/>
          <w:szCs w:val="28"/>
          <w:lang w:eastAsia="en-US"/>
        </w:rPr>
        <w:t xml:space="preserve"> </w:t>
      </w:r>
      <w:r w:rsidR="001F2CD6">
        <w:rPr>
          <w:rFonts w:eastAsiaTheme="minorHAnsi"/>
          <w:sz w:val="28"/>
          <w:szCs w:val="28"/>
          <w:lang w:eastAsia="en-US"/>
        </w:rPr>
        <w:t>Roman, размер шрифта –</w:t>
      </w:r>
      <w:r w:rsidR="00A4703D">
        <w:rPr>
          <w:rFonts w:eastAsiaTheme="minorHAnsi"/>
          <w:sz w:val="28"/>
          <w:szCs w:val="28"/>
          <w:lang w:eastAsia="en-US"/>
        </w:rPr>
        <w:t xml:space="preserve"> 13. Точка в конце названия не ставится (например:</w:t>
      </w:r>
      <w:r w:rsidR="00CF77CA">
        <w:rPr>
          <w:rFonts w:eastAsiaTheme="minorHAnsi"/>
          <w:sz w:val="28"/>
          <w:szCs w:val="28"/>
          <w:lang w:eastAsia="en-US"/>
        </w:rPr>
        <w:t xml:space="preserve"> </w:t>
      </w:r>
      <w:r w:rsidR="00A4703D">
        <w:rPr>
          <w:rFonts w:eastAsiaTheme="minorHAnsi"/>
          <w:sz w:val="26"/>
          <w:szCs w:val="26"/>
          <w:lang w:eastAsia="en-US"/>
        </w:rPr>
        <w:t>Рисунок</w:t>
      </w:r>
      <w:r w:rsidR="001F2CD6">
        <w:rPr>
          <w:rFonts w:eastAsiaTheme="minorHAnsi"/>
          <w:sz w:val="26"/>
          <w:szCs w:val="26"/>
          <w:lang w:eastAsia="en-US"/>
        </w:rPr>
        <w:t> </w:t>
      </w:r>
      <w:r w:rsidR="00A4703D">
        <w:rPr>
          <w:rFonts w:eastAsiaTheme="minorHAnsi"/>
          <w:sz w:val="26"/>
          <w:szCs w:val="26"/>
          <w:lang w:eastAsia="en-US"/>
        </w:rPr>
        <w:t>2 – Нормативные элементы</w:t>
      </w:r>
      <w:r w:rsidR="005D5F69">
        <w:rPr>
          <w:rFonts w:eastAsiaTheme="minorHAnsi"/>
          <w:sz w:val="28"/>
          <w:szCs w:val="28"/>
          <w:lang w:eastAsia="en-US"/>
        </w:rPr>
        <w:t>).</w:t>
      </w:r>
      <w:r w:rsidR="004A7A25">
        <w:rPr>
          <w:rFonts w:eastAsiaTheme="minorHAnsi"/>
          <w:sz w:val="28"/>
          <w:szCs w:val="28"/>
          <w:lang w:eastAsia="en-US"/>
        </w:rPr>
        <w:t xml:space="preserve"> В сложных рисунках для обозначения элементов под названием рисунка используют шрифт – 12.</w:t>
      </w:r>
    </w:p>
    <w:p w:rsidR="00A4703D" w:rsidRDefault="005D5F69" w:rsidP="005D5F69">
      <w:pPr>
        <w:tabs>
          <w:tab w:val="left" w:pos="0"/>
          <w:tab w:val="left" w:pos="1134"/>
        </w:tabs>
        <w:suppressAutoHyphens w:val="0"/>
        <w:spacing w:line="360" w:lineRule="auto"/>
        <w:ind w:firstLine="851"/>
        <w:jc w:val="both"/>
        <w:rPr>
          <w:rFonts w:eastAsiaTheme="minorHAnsi"/>
          <w:sz w:val="28"/>
          <w:szCs w:val="28"/>
          <w:lang w:eastAsia="en-US"/>
        </w:rPr>
      </w:pPr>
      <w:r>
        <w:rPr>
          <w:rFonts w:eastAsiaTheme="minorHAnsi"/>
          <w:sz w:val="28"/>
          <w:szCs w:val="28"/>
          <w:lang w:eastAsia="en-US"/>
        </w:rPr>
        <w:lastRenderedPageBreak/>
        <w:t>Р</w:t>
      </w:r>
      <w:r w:rsidR="00A4703D">
        <w:rPr>
          <w:rFonts w:eastAsiaTheme="minorHAnsi"/>
          <w:sz w:val="28"/>
          <w:szCs w:val="28"/>
          <w:lang w:eastAsia="en-US"/>
        </w:rPr>
        <w:t>исунки каждого приложения обозначаются отдельной нумерацией арабскими цифрами с добавлением перед цифрой обозначения приложения (например:</w:t>
      </w:r>
      <w:r w:rsidR="00CF77CA">
        <w:rPr>
          <w:rFonts w:eastAsiaTheme="minorHAnsi"/>
          <w:sz w:val="28"/>
          <w:szCs w:val="28"/>
          <w:lang w:eastAsia="en-US"/>
        </w:rPr>
        <w:t xml:space="preserve"> </w:t>
      </w:r>
      <w:r w:rsidR="00A4703D">
        <w:rPr>
          <w:rFonts w:eastAsiaTheme="minorHAnsi"/>
          <w:sz w:val="26"/>
          <w:szCs w:val="26"/>
          <w:lang w:eastAsia="en-US"/>
        </w:rPr>
        <w:t>Рисунок</w:t>
      </w:r>
      <w:r w:rsidR="00300D7B">
        <w:rPr>
          <w:rFonts w:eastAsiaTheme="minorHAnsi"/>
          <w:sz w:val="26"/>
          <w:szCs w:val="26"/>
          <w:lang w:eastAsia="en-US"/>
        </w:rPr>
        <w:t> А.</w:t>
      </w:r>
      <w:r w:rsidR="00A4703D">
        <w:rPr>
          <w:rFonts w:eastAsiaTheme="minorHAnsi"/>
          <w:sz w:val="26"/>
          <w:szCs w:val="26"/>
          <w:lang w:eastAsia="en-US"/>
        </w:rPr>
        <w:t>3</w:t>
      </w:r>
      <w:r w:rsidR="00A4703D">
        <w:rPr>
          <w:rFonts w:eastAsiaTheme="minorHAnsi"/>
          <w:sz w:val="28"/>
          <w:szCs w:val="28"/>
          <w:lang w:eastAsia="en-US"/>
        </w:rPr>
        <w:t>).</w:t>
      </w:r>
    </w:p>
    <w:p w:rsidR="00290681" w:rsidRDefault="00290681" w:rsidP="00290681">
      <w:pPr>
        <w:tabs>
          <w:tab w:val="left" w:pos="0"/>
          <w:tab w:val="left" w:pos="1134"/>
        </w:tabs>
        <w:suppressAutoHyphens w:val="0"/>
        <w:spacing w:line="360" w:lineRule="auto"/>
        <w:ind w:firstLine="851"/>
        <w:jc w:val="both"/>
        <w:rPr>
          <w:rFonts w:eastAsiaTheme="minorHAnsi"/>
          <w:sz w:val="28"/>
          <w:szCs w:val="28"/>
          <w:lang w:eastAsia="en-US"/>
        </w:rPr>
      </w:pPr>
      <w:r>
        <w:rPr>
          <w:rFonts w:eastAsiaTheme="minorHAnsi"/>
          <w:sz w:val="28"/>
          <w:szCs w:val="28"/>
          <w:lang w:eastAsia="en-US"/>
        </w:rPr>
        <w:t>Расстояние между текстом и рисунком, названием рисунка и последующим текстом составляет одну пустую строку.</w:t>
      </w:r>
    </w:p>
    <w:p w:rsidR="001260A6" w:rsidRDefault="001260A6" w:rsidP="005D5F69">
      <w:pPr>
        <w:tabs>
          <w:tab w:val="left" w:pos="0"/>
          <w:tab w:val="left" w:pos="1134"/>
        </w:tabs>
        <w:suppressAutoHyphens w:val="0"/>
        <w:spacing w:line="360" w:lineRule="auto"/>
        <w:ind w:firstLine="851"/>
        <w:jc w:val="both"/>
        <w:rPr>
          <w:rFonts w:eastAsiaTheme="minorHAnsi"/>
          <w:sz w:val="28"/>
          <w:szCs w:val="28"/>
          <w:lang w:eastAsia="en-US"/>
        </w:rPr>
      </w:pPr>
    </w:p>
    <w:p w:rsidR="00F10112" w:rsidRDefault="00F10112" w:rsidP="005D5F69">
      <w:pPr>
        <w:tabs>
          <w:tab w:val="left" w:pos="0"/>
          <w:tab w:val="left" w:pos="1134"/>
        </w:tabs>
        <w:suppressAutoHyphens w:val="0"/>
        <w:spacing w:line="360" w:lineRule="auto"/>
        <w:ind w:firstLine="851"/>
        <w:jc w:val="both"/>
        <w:rPr>
          <w:rFonts w:eastAsiaTheme="minorHAnsi"/>
          <w:sz w:val="28"/>
          <w:szCs w:val="28"/>
          <w:lang w:eastAsia="en-US"/>
        </w:rPr>
      </w:pPr>
    </w:p>
    <w:p w:rsidR="00A4703D" w:rsidRDefault="005D5F69" w:rsidP="005D5F69">
      <w:pPr>
        <w:pStyle w:val="a3"/>
        <w:spacing w:line="360" w:lineRule="auto"/>
        <w:jc w:val="center"/>
      </w:pPr>
      <w:r>
        <w:t>1.5 Оформление таблиц</w:t>
      </w:r>
    </w:p>
    <w:p w:rsidR="005D5F69" w:rsidRDefault="005D5F69" w:rsidP="005D5F69">
      <w:pPr>
        <w:pStyle w:val="a3"/>
        <w:spacing w:line="360" w:lineRule="auto"/>
        <w:jc w:val="center"/>
        <w:rPr>
          <w:rFonts w:eastAsia="Times New Roman"/>
          <w:lang w:eastAsia="ar-SA"/>
        </w:rPr>
      </w:pPr>
    </w:p>
    <w:p w:rsidR="00A4703D" w:rsidRDefault="005D5F69" w:rsidP="005D5F69">
      <w:pPr>
        <w:tabs>
          <w:tab w:val="left" w:pos="426"/>
          <w:tab w:val="left" w:pos="1134"/>
        </w:tabs>
        <w:suppressAutoHyphens w:val="0"/>
        <w:spacing w:line="360" w:lineRule="auto"/>
        <w:ind w:firstLine="851"/>
        <w:jc w:val="both"/>
        <w:rPr>
          <w:rFonts w:eastAsiaTheme="minorHAnsi"/>
          <w:sz w:val="28"/>
          <w:szCs w:val="28"/>
          <w:lang w:eastAsia="en-US"/>
        </w:rPr>
      </w:pPr>
      <w:r>
        <w:rPr>
          <w:rFonts w:eastAsiaTheme="minorHAnsi"/>
          <w:sz w:val="28"/>
          <w:szCs w:val="28"/>
          <w:lang w:eastAsia="en-US"/>
        </w:rPr>
        <w:t>Н</w:t>
      </w:r>
      <w:r w:rsidR="001F2CD6">
        <w:rPr>
          <w:rFonts w:eastAsiaTheme="minorHAnsi"/>
          <w:sz w:val="28"/>
          <w:szCs w:val="28"/>
          <w:lang w:eastAsia="en-US"/>
        </w:rPr>
        <w:t>а все таблицы расположенные</w:t>
      </w:r>
      <w:r w:rsidR="00A4703D">
        <w:rPr>
          <w:rFonts w:eastAsiaTheme="minorHAnsi"/>
          <w:sz w:val="28"/>
          <w:szCs w:val="28"/>
          <w:lang w:eastAsia="en-US"/>
        </w:rPr>
        <w:t xml:space="preserve"> в тексте должны быть ссылки (наприм</w:t>
      </w:r>
      <w:r w:rsidR="00176817">
        <w:rPr>
          <w:rFonts w:eastAsiaTheme="minorHAnsi"/>
          <w:sz w:val="28"/>
          <w:szCs w:val="28"/>
          <w:lang w:eastAsia="en-US"/>
        </w:rPr>
        <w:t>ер: см. Таблица</w:t>
      </w:r>
      <w:r w:rsidR="00A4703D">
        <w:rPr>
          <w:rFonts w:eastAsiaTheme="minorHAnsi"/>
          <w:sz w:val="28"/>
          <w:szCs w:val="28"/>
          <w:lang w:eastAsia="en-US"/>
        </w:rPr>
        <w:t> 1). Таблица должна располагаться по центру непосредственно после текста, в котором она упомин</w:t>
      </w:r>
      <w:r>
        <w:rPr>
          <w:rFonts w:eastAsiaTheme="minorHAnsi"/>
          <w:sz w:val="28"/>
          <w:szCs w:val="28"/>
          <w:lang w:eastAsia="en-US"/>
        </w:rPr>
        <w:t>ается впервые, или в приложении.</w:t>
      </w:r>
      <w:r w:rsidR="00CF77CA">
        <w:rPr>
          <w:rFonts w:eastAsiaTheme="minorHAnsi"/>
          <w:sz w:val="28"/>
          <w:szCs w:val="28"/>
          <w:lang w:eastAsia="en-US"/>
        </w:rPr>
        <w:t xml:space="preserve"> </w:t>
      </w:r>
      <w:r>
        <w:rPr>
          <w:rFonts w:eastAsiaTheme="minorHAnsi"/>
          <w:sz w:val="28"/>
          <w:szCs w:val="28"/>
          <w:lang w:eastAsia="en-US"/>
        </w:rPr>
        <w:t>Р</w:t>
      </w:r>
      <w:r w:rsidR="00A4703D">
        <w:rPr>
          <w:rFonts w:eastAsiaTheme="minorHAnsi"/>
          <w:sz w:val="28"/>
          <w:szCs w:val="28"/>
          <w:lang w:eastAsia="en-US"/>
        </w:rPr>
        <w:t>азмер шрифта в таблице –</w:t>
      </w:r>
      <w:r w:rsidR="00CF77CA">
        <w:rPr>
          <w:rFonts w:eastAsiaTheme="minorHAnsi"/>
          <w:sz w:val="28"/>
          <w:szCs w:val="28"/>
          <w:lang w:eastAsia="en-US"/>
        </w:rPr>
        <w:t xml:space="preserve"> 12</w:t>
      </w:r>
      <w:r w:rsidR="00A4703D">
        <w:rPr>
          <w:rFonts w:eastAsiaTheme="minorHAnsi"/>
          <w:sz w:val="28"/>
          <w:szCs w:val="28"/>
          <w:lang w:eastAsia="en-US"/>
        </w:rPr>
        <w:t xml:space="preserve">. Тип шрифта – </w:t>
      </w:r>
      <w:r w:rsidR="00A4703D">
        <w:rPr>
          <w:rFonts w:eastAsiaTheme="minorHAnsi"/>
          <w:sz w:val="28"/>
          <w:szCs w:val="28"/>
          <w:lang w:val="en-US" w:eastAsia="en-US"/>
        </w:rPr>
        <w:t>Times</w:t>
      </w:r>
      <w:r w:rsidR="00CF77CA">
        <w:rPr>
          <w:rFonts w:eastAsiaTheme="minorHAnsi"/>
          <w:sz w:val="28"/>
          <w:szCs w:val="28"/>
          <w:lang w:eastAsia="en-US"/>
        </w:rPr>
        <w:t xml:space="preserve"> </w:t>
      </w:r>
      <w:r w:rsidR="00A4703D">
        <w:rPr>
          <w:rFonts w:eastAsiaTheme="minorHAnsi"/>
          <w:sz w:val="28"/>
          <w:szCs w:val="28"/>
          <w:lang w:val="en-US" w:eastAsia="en-US"/>
        </w:rPr>
        <w:t>New</w:t>
      </w:r>
      <w:r w:rsidR="00CF77CA">
        <w:rPr>
          <w:rFonts w:eastAsiaTheme="minorHAnsi"/>
          <w:sz w:val="28"/>
          <w:szCs w:val="28"/>
          <w:lang w:eastAsia="en-US"/>
        </w:rPr>
        <w:t xml:space="preserve"> </w:t>
      </w:r>
      <w:r w:rsidR="00A4703D">
        <w:rPr>
          <w:rFonts w:eastAsiaTheme="minorHAnsi"/>
          <w:sz w:val="28"/>
          <w:szCs w:val="28"/>
          <w:lang w:val="en-US" w:eastAsia="en-US"/>
        </w:rPr>
        <w:t>Roman</w:t>
      </w:r>
      <w:r w:rsidR="00A4703D">
        <w:rPr>
          <w:rFonts w:eastAsiaTheme="minorHAnsi"/>
          <w:sz w:val="28"/>
          <w:szCs w:val="28"/>
          <w:lang w:eastAsia="en-US"/>
        </w:rPr>
        <w:t>, междуст</w:t>
      </w:r>
      <w:r>
        <w:rPr>
          <w:rFonts w:eastAsiaTheme="minorHAnsi"/>
          <w:sz w:val="28"/>
          <w:szCs w:val="28"/>
          <w:lang w:eastAsia="en-US"/>
        </w:rPr>
        <w:t>рочный интервал в таблице – 1,0.</w:t>
      </w:r>
    </w:p>
    <w:p w:rsidR="00A4703D" w:rsidRDefault="005D5F69" w:rsidP="005D5F69">
      <w:pPr>
        <w:tabs>
          <w:tab w:val="left" w:pos="426"/>
          <w:tab w:val="left" w:pos="1134"/>
        </w:tabs>
        <w:suppressAutoHyphens w:val="0"/>
        <w:spacing w:line="360" w:lineRule="auto"/>
        <w:ind w:firstLine="851"/>
        <w:jc w:val="both"/>
        <w:rPr>
          <w:rFonts w:eastAsiaTheme="minorHAnsi"/>
          <w:sz w:val="28"/>
          <w:szCs w:val="28"/>
          <w:lang w:eastAsia="en-US"/>
        </w:rPr>
      </w:pPr>
      <w:r>
        <w:rPr>
          <w:rFonts w:eastAsiaTheme="minorHAnsi"/>
          <w:sz w:val="28"/>
          <w:szCs w:val="28"/>
          <w:lang w:eastAsia="en-US"/>
        </w:rPr>
        <w:t>Н</w:t>
      </w:r>
      <w:r w:rsidR="00A4703D">
        <w:rPr>
          <w:rFonts w:eastAsiaTheme="minorHAnsi"/>
          <w:sz w:val="28"/>
          <w:szCs w:val="28"/>
          <w:lang w:eastAsia="en-US"/>
        </w:rPr>
        <w:t xml:space="preserve">умерация таблиц сквозная, либо в пределах темы </w:t>
      </w:r>
      <w:r w:rsidR="001F2CD6">
        <w:rPr>
          <w:rFonts w:eastAsiaTheme="minorHAnsi"/>
          <w:sz w:val="28"/>
          <w:szCs w:val="28"/>
          <w:lang w:eastAsia="en-US"/>
        </w:rPr>
        <w:t>–</w:t>
      </w:r>
      <w:r w:rsidR="00A4703D">
        <w:rPr>
          <w:rFonts w:eastAsiaTheme="minorHAnsi"/>
          <w:sz w:val="28"/>
          <w:szCs w:val="28"/>
          <w:lang w:eastAsia="en-US"/>
        </w:rPr>
        <w:t xml:space="preserve"> в последнем случае номер та</w:t>
      </w:r>
      <w:r w:rsidR="001F2CD6">
        <w:rPr>
          <w:rFonts w:eastAsiaTheme="minorHAnsi"/>
          <w:sz w:val="28"/>
          <w:szCs w:val="28"/>
          <w:lang w:eastAsia="en-US"/>
        </w:rPr>
        <w:t>блицы состоит из номера раздела</w:t>
      </w:r>
      <w:r w:rsidR="00A4703D">
        <w:rPr>
          <w:rFonts w:eastAsiaTheme="minorHAnsi"/>
          <w:sz w:val="28"/>
          <w:szCs w:val="28"/>
          <w:lang w:eastAsia="en-US"/>
        </w:rPr>
        <w:t xml:space="preserve"> и порядкового номера подраздела, разделенных точкой</w:t>
      </w:r>
      <w:r>
        <w:rPr>
          <w:rFonts w:eastAsiaTheme="minorHAnsi"/>
          <w:sz w:val="28"/>
          <w:szCs w:val="28"/>
          <w:lang w:eastAsia="en-US"/>
        </w:rPr>
        <w:t xml:space="preserve"> (например:</w:t>
      </w:r>
      <w:r w:rsidR="00CF77CA">
        <w:rPr>
          <w:rFonts w:eastAsiaTheme="minorHAnsi"/>
          <w:sz w:val="28"/>
          <w:szCs w:val="28"/>
          <w:lang w:eastAsia="en-US"/>
        </w:rPr>
        <w:t xml:space="preserve"> </w:t>
      </w:r>
      <w:r>
        <w:rPr>
          <w:rFonts w:eastAsiaTheme="minorHAnsi"/>
          <w:sz w:val="28"/>
          <w:szCs w:val="28"/>
          <w:lang w:eastAsia="en-US"/>
        </w:rPr>
        <w:t>Таблица</w:t>
      </w:r>
      <w:r w:rsidR="001F2CD6">
        <w:rPr>
          <w:rFonts w:eastAsiaTheme="minorHAnsi"/>
          <w:sz w:val="28"/>
          <w:szCs w:val="28"/>
          <w:lang w:eastAsia="en-US"/>
        </w:rPr>
        <w:t> </w:t>
      </w:r>
      <w:r>
        <w:rPr>
          <w:rFonts w:eastAsiaTheme="minorHAnsi"/>
          <w:sz w:val="28"/>
          <w:szCs w:val="28"/>
          <w:lang w:eastAsia="en-US"/>
        </w:rPr>
        <w:t>1.2).</w:t>
      </w:r>
    </w:p>
    <w:p w:rsidR="00A4703D" w:rsidRDefault="005D5F69" w:rsidP="005D5F69">
      <w:pPr>
        <w:tabs>
          <w:tab w:val="left" w:pos="426"/>
          <w:tab w:val="left" w:pos="1134"/>
        </w:tabs>
        <w:suppressAutoHyphens w:val="0"/>
        <w:spacing w:line="360" w:lineRule="auto"/>
        <w:ind w:firstLine="851"/>
        <w:jc w:val="both"/>
        <w:rPr>
          <w:rFonts w:eastAsiaTheme="minorHAnsi"/>
          <w:sz w:val="28"/>
          <w:szCs w:val="28"/>
          <w:lang w:eastAsia="en-US"/>
        </w:rPr>
      </w:pPr>
      <w:r>
        <w:rPr>
          <w:rFonts w:eastAsiaTheme="minorHAnsi"/>
          <w:sz w:val="28"/>
          <w:szCs w:val="28"/>
          <w:lang w:eastAsia="en-US"/>
        </w:rPr>
        <w:t>Т</w:t>
      </w:r>
      <w:r w:rsidR="00A4703D">
        <w:rPr>
          <w:rFonts w:eastAsiaTheme="minorHAnsi"/>
          <w:sz w:val="28"/>
          <w:szCs w:val="28"/>
          <w:lang w:eastAsia="en-US"/>
        </w:rPr>
        <w:t>аблицы каждого приложения обозначаются отдельной нумерацией арабскими цифрами с добавлением перед цифрой обозначения при</w:t>
      </w:r>
      <w:r>
        <w:rPr>
          <w:rFonts w:eastAsiaTheme="minorHAnsi"/>
          <w:sz w:val="28"/>
          <w:szCs w:val="28"/>
          <w:lang w:eastAsia="en-US"/>
        </w:rPr>
        <w:t>ложения (например: Таблица</w:t>
      </w:r>
      <w:r w:rsidR="001F2CD6">
        <w:rPr>
          <w:rFonts w:eastAsiaTheme="minorHAnsi"/>
          <w:sz w:val="28"/>
          <w:szCs w:val="28"/>
          <w:lang w:eastAsia="en-US"/>
        </w:rPr>
        <w:t> </w:t>
      </w:r>
      <w:r>
        <w:rPr>
          <w:rFonts w:eastAsiaTheme="minorHAnsi"/>
          <w:sz w:val="28"/>
          <w:szCs w:val="28"/>
          <w:lang w:eastAsia="en-US"/>
        </w:rPr>
        <w:t>В.1).</w:t>
      </w:r>
    </w:p>
    <w:p w:rsidR="00A4703D" w:rsidRDefault="005D5F69" w:rsidP="005D5F69">
      <w:pPr>
        <w:shd w:val="clear" w:color="auto" w:fill="FFFFFF"/>
        <w:tabs>
          <w:tab w:val="left" w:pos="426"/>
          <w:tab w:val="left" w:pos="1134"/>
        </w:tabs>
        <w:suppressAutoHyphens w:val="0"/>
        <w:spacing w:after="200" w:line="360" w:lineRule="auto"/>
        <w:ind w:right="5" w:firstLine="851"/>
        <w:contextualSpacing/>
        <w:jc w:val="both"/>
        <w:rPr>
          <w:sz w:val="28"/>
          <w:szCs w:val="28"/>
          <w:lang w:eastAsia="ru-RU"/>
        </w:rPr>
      </w:pPr>
      <w:r>
        <w:rPr>
          <w:sz w:val="28"/>
          <w:szCs w:val="28"/>
          <w:lang w:eastAsia="ru-RU"/>
        </w:rPr>
        <w:t>С</w:t>
      </w:r>
      <w:r w:rsidR="00A4703D">
        <w:rPr>
          <w:sz w:val="28"/>
          <w:szCs w:val="28"/>
          <w:lang w:eastAsia="ru-RU"/>
        </w:rPr>
        <w:t xml:space="preserve">лово «Таблица» пишется полностью над таблицей слева. Название таблицы размещается над таблицей, форматирование </w:t>
      </w:r>
      <w:r w:rsidR="001F2CD6">
        <w:rPr>
          <w:sz w:val="28"/>
          <w:szCs w:val="28"/>
          <w:lang w:eastAsia="ru-RU"/>
        </w:rPr>
        <w:t>–</w:t>
      </w:r>
      <w:r w:rsidR="00A4703D">
        <w:rPr>
          <w:sz w:val="28"/>
          <w:szCs w:val="28"/>
          <w:lang w:eastAsia="ru-RU"/>
        </w:rPr>
        <w:t xml:space="preserve"> как и у обычного текста. Точка в кон</w:t>
      </w:r>
      <w:r w:rsidR="001F2CD6">
        <w:rPr>
          <w:sz w:val="28"/>
          <w:szCs w:val="28"/>
          <w:lang w:eastAsia="ru-RU"/>
        </w:rPr>
        <w:t>це названия таблицы не ставится.</w:t>
      </w:r>
    </w:p>
    <w:p w:rsidR="00A4703D" w:rsidRDefault="005D5F69" w:rsidP="005D5F69">
      <w:pPr>
        <w:shd w:val="clear" w:color="auto" w:fill="FFFFFF"/>
        <w:tabs>
          <w:tab w:val="left" w:pos="426"/>
          <w:tab w:val="left" w:pos="1134"/>
        </w:tabs>
        <w:suppressAutoHyphens w:val="0"/>
        <w:spacing w:after="200" w:line="360" w:lineRule="auto"/>
        <w:ind w:right="5" w:firstLine="851"/>
        <w:contextualSpacing/>
        <w:jc w:val="both"/>
        <w:rPr>
          <w:sz w:val="28"/>
          <w:szCs w:val="28"/>
          <w:lang w:eastAsia="ru-RU"/>
        </w:rPr>
      </w:pPr>
      <w:r>
        <w:rPr>
          <w:sz w:val="28"/>
          <w:szCs w:val="28"/>
          <w:lang w:eastAsia="ru-RU"/>
        </w:rPr>
        <w:t>П</w:t>
      </w:r>
      <w:r w:rsidR="00A4703D">
        <w:rPr>
          <w:sz w:val="28"/>
          <w:szCs w:val="28"/>
          <w:lang w:eastAsia="ru-RU"/>
        </w:rPr>
        <w:t>ри отсутствии отдельных данных в таблице</w:t>
      </w:r>
      <w:r>
        <w:rPr>
          <w:sz w:val="28"/>
          <w:szCs w:val="28"/>
          <w:lang w:eastAsia="ru-RU"/>
        </w:rPr>
        <w:t xml:space="preserve"> следует ставить прочерк (тире).</w:t>
      </w:r>
    </w:p>
    <w:p w:rsidR="00A4703D" w:rsidRDefault="005D5F69" w:rsidP="005D5F69">
      <w:pPr>
        <w:shd w:val="clear" w:color="auto" w:fill="FFFFFF"/>
        <w:tabs>
          <w:tab w:val="left" w:pos="426"/>
          <w:tab w:val="left" w:pos="1134"/>
        </w:tabs>
        <w:suppressAutoHyphens w:val="0"/>
        <w:spacing w:after="200" w:line="360" w:lineRule="auto"/>
        <w:ind w:right="5" w:firstLine="851"/>
        <w:contextualSpacing/>
        <w:jc w:val="both"/>
        <w:rPr>
          <w:sz w:val="28"/>
          <w:szCs w:val="28"/>
          <w:lang w:eastAsia="ru-RU"/>
        </w:rPr>
      </w:pPr>
      <w:r>
        <w:rPr>
          <w:sz w:val="28"/>
          <w:szCs w:val="28"/>
          <w:lang w:eastAsia="ru-RU"/>
        </w:rPr>
        <w:t>П</w:t>
      </w:r>
      <w:r w:rsidR="00A4703D">
        <w:rPr>
          <w:sz w:val="28"/>
          <w:szCs w:val="28"/>
          <w:lang w:eastAsia="ru-RU"/>
        </w:rPr>
        <w:t>ри переносе части таблицы на другой лист (страницу) слово «Таблица», ее номер и название указывается только один раз – над первой частью таблицы, а над другими частями также слева пишут слова «Продолжение таб</w:t>
      </w:r>
      <w:r>
        <w:rPr>
          <w:sz w:val="28"/>
          <w:szCs w:val="28"/>
          <w:lang w:eastAsia="ru-RU"/>
        </w:rPr>
        <w:t>лицы» и указывают номер таблицы.</w:t>
      </w:r>
    </w:p>
    <w:p w:rsidR="00A4703D" w:rsidRDefault="005D5F69" w:rsidP="005D5F69">
      <w:pPr>
        <w:shd w:val="clear" w:color="auto" w:fill="FFFFFF"/>
        <w:tabs>
          <w:tab w:val="left" w:pos="426"/>
          <w:tab w:val="left" w:pos="1134"/>
        </w:tabs>
        <w:suppressAutoHyphens w:val="0"/>
        <w:spacing w:after="200" w:line="360" w:lineRule="auto"/>
        <w:ind w:right="5" w:firstLine="851"/>
        <w:contextualSpacing/>
        <w:jc w:val="both"/>
        <w:rPr>
          <w:sz w:val="28"/>
          <w:szCs w:val="28"/>
          <w:lang w:eastAsia="ru-RU"/>
        </w:rPr>
      </w:pPr>
      <w:r>
        <w:rPr>
          <w:sz w:val="28"/>
          <w:szCs w:val="28"/>
          <w:lang w:eastAsia="ru-RU"/>
        </w:rPr>
        <w:lastRenderedPageBreak/>
        <w:t>Р</w:t>
      </w:r>
      <w:r w:rsidR="00A4703D">
        <w:rPr>
          <w:sz w:val="28"/>
          <w:szCs w:val="28"/>
          <w:lang w:eastAsia="ru-RU"/>
        </w:rPr>
        <w:t>асстояние между текстом и названием таблицы, таблицей и последующим текстом составляет одну пустую строку.</w:t>
      </w:r>
    </w:p>
    <w:p w:rsidR="005D5F69" w:rsidRDefault="005D5F69" w:rsidP="00A4703D">
      <w:pPr>
        <w:suppressAutoHyphens w:val="0"/>
        <w:spacing w:line="360" w:lineRule="auto"/>
        <w:jc w:val="both"/>
        <w:rPr>
          <w:rFonts w:eastAsiaTheme="minorHAnsi"/>
          <w:sz w:val="28"/>
          <w:szCs w:val="28"/>
          <w:lang w:eastAsia="en-US"/>
        </w:rPr>
      </w:pPr>
    </w:p>
    <w:p w:rsidR="00872D73" w:rsidRDefault="00872D73" w:rsidP="00A4703D">
      <w:pPr>
        <w:suppressAutoHyphens w:val="0"/>
        <w:spacing w:line="360" w:lineRule="auto"/>
        <w:jc w:val="both"/>
        <w:rPr>
          <w:rFonts w:eastAsiaTheme="minorHAnsi"/>
          <w:sz w:val="28"/>
          <w:szCs w:val="28"/>
          <w:lang w:eastAsia="en-US"/>
        </w:rPr>
      </w:pPr>
    </w:p>
    <w:p w:rsidR="00A4703D" w:rsidRDefault="005D5F69" w:rsidP="005D5F69">
      <w:pPr>
        <w:suppressAutoHyphens w:val="0"/>
        <w:spacing w:line="360" w:lineRule="auto"/>
        <w:jc w:val="center"/>
        <w:rPr>
          <w:rFonts w:eastAsiaTheme="minorHAnsi"/>
          <w:sz w:val="28"/>
          <w:szCs w:val="28"/>
          <w:lang w:eastAsia="en-US"/>
        </w:rPr>
      </w:pPr>
      <w:r>
        <w:rPr>
          <w:rFonts w:eastAsiaTheme="minorHAnsi"/>
          <w:sz w:val="28"/>
          <w:szCs w:val="28"/>
          <w:lang w:eastAsia="en-US"/>
        </w:rPr>
        <w:t xml:space="preserve">1.6 Оформление </w:t>
      </w:r>
      <w:r w:rsidR="00811515">
        <w:rPr>
          <w:rFonts w:eastAsiaTheme="minorHAnsi"/>
          <w:sz w:val="28"/>
          <w:szCs w:val="28"/>
          <w:lang w:eastAsia="en-US"/>
        </w:rPr>
        <w:t>маркированн</w:t>
      </w:r>
      <w:r w:rsidR="00F36ABA">
        <w:rPr>
          <w:rFonts w:eastAsiaTheme="minorHAnsi"/>
          <w:sz w:val="28"/>
          <w:szCs w:val="28"/>
          <w:lang w:eastAsia="en-US"/>
        </w:rPr>
        <w:t>ых</w:t>
      </w:r>
      <w:r w:rsidR="00811515">
        <w:rPr>
          <w:rFonts w:eastAsiaTheme="minorHAnsi"/>
          <w:sz w:val="28"/>
          <w:szCs w:val="28"/>
          <w:lang w:eastAsia="en-US"/>
        </w:rPr>
        <w:t xml:space="preserve"> и нумерованн</w:t>
      </w:r>
      <w:r w:rsidR="00F36ABA">
        <w:rPr>
          <w:rFonts w:eastAsiaTheme="minorHAnsi"/>
          <w:sz w:val="28"/>
          <w:szCs w:val="28"/>
          <w:lang w:eastAsia="en-US"/>
        </w:rPr>
        <w:t>ых</w:t>
      </w:r>
      <w:r w:rsidR="00CF77CA">
        <w:rPr>
          <w:rFonts w:eastAsiaTheme="minorHAnsi"/>
          <w:sz w:val="28"/>
          <w:szCs w:val="28"/>
          <w:lang w:eastAsia="en-US"/>
        </w:rPr>
        <w:t xml:space="preserve"> </w:t>
      </w:r>
      <w:r w:rsidR="00A65832">
        <w:rPr>
          <w:rFonts w:eastAsiaTheme="minorHAnsi"/>
          <w:sz w:val="28"/>
          <w:szCs w:val="28"/>
          <w:lang w:eastAsia="en-US"/>
        </w:rPr>
        <w:t>списк</w:t>
      </w:r>
      <w:r w:rsidR="00811515">
        <w:rPr>
          <w:rFonts w:eastAsiaTheme="minorHAnsi"/>
          <w:sz w:val="28"/>
          <w:szCs w:val="28"/>
          <w:lang w:eastAsia="en-US"/>
        </w:rPr>
        <w:t>ов в тексте</w:t>
      </w:r>
    </w:p>
    <w:p w:rsidR="005D5F69" w:rsidRDefault="005D5F69" w:rsidP="005D5F69">
      <w:pPr>
        <w:suppressAutoHyphens w:val="0"/>
        <w:spacing w:line="360" w:lineRule="auto"/>
        <w:jc w:val="center"/>
        <w:rPr>
          <w:rFonts w:eastAsiaTheme="minorHAnsi"/>
          <w:sz w:val="28"/>
          <w:szCs w:val="28"/>
          <w:lang w:eastAsia="en-US"/>
        </w:rPr>
      </w:pPr>
    </w:p>
    <w:p w:rsidR="00A4703D" w:rsidRPr="005D5F69" w:rsidRDefault="005D5F69" w:rsidP="005D5F69">
      <w:pPr>
        <w:tabs>
          <w:tab w:val="left" w:pos="1134"/>
        </w:tabs>
        <w:spacing w:line="360" w:lineRule="auto"/>
        <w:ind w:firstLine="851"/>
        <w:jc w:val="both"/>
        <w:rPr>
          <w:rFonts w:eastAsiaTheme="minorHAnsi"/>
          <w:sz w:val="28"/>
          <w:szCs w:val="28"/>
          <w:lang w:eastAsia="en-US"/>
        </w:rPr>
      </w:pPr>
      <w:r>
        <w:rPr>
          <w:rFonts w:eastAsiaTheme="minorHAnsi"/>
          <w:sz w:val="28"/>
          <w:szCs w:val="28"/>
          <w:lang w:eastAsia="en-US"/>
        </w:rPr>
        <w:t>П</w:t>
      </w:r>
      <w:r w:rsidR="00A4703D" w:rsidRPr="005D5F69">
        <w:rPr>
          <w:rFonts w:eastAsiaTheme="minorHAnsi"/>
          <w:sz w:val="28"/>
          <w:szCs w:val="28"/>
          <w:lang w:eastAsia="en-US"/>
        </w:rPr>
        <w:t>о тексту могут быть приведены пер</w:t>
      </w:r>
      <w:r>
        <w:rPr>
          <w:rFonts w:eastAsiaTheme="minorHAnsi"/>
          <w:sz w:val="28"/>
          <w:szCs w:val="28"/>
          <w:lang w:eastAsia="en-US"/>
        </w:rPr>
        <w:t>ечисления</w:t>
      </w:r>
      <w:r w:rsidR="00A65832">
        <w:rPr>
          <w:rFonts w:eastAsiaTheme="minorHAnsi"/>
          <w:sz w:val="28"/>
          <w:szCs w:val="28"/>
          <w:lang w:eastAsia="en-US"/>
        </w:rPr>
        <w:t xml:space="preserve"> в виде списков</w:t>
      </w:r>
      <w:r w:rsidR="001F2CD6">
        <w:rPr>
          <w:rFonts w:eastAsiaTheme="minorHAnsi"/>
          <w:sz w:val="28"/>
          <w:szCs w:val="28"/>
          <w:lang w:eastAsia="en-US"/>
        </w:rPr>
        <w:t xml:space="preserve">, </w:t>
      </w:r>
      <w:r w:rsidR="00F05801">
        <w:rPr>
          <w:rFonts w:eastAsiaTheme="minorHAnsi"/>
          <w:sz w:val="28"/>
          <w:szCs w:val="28"/>
          <w:lang w:eastAsia="en-US"/>
        </w:rPr>
        <w:t xml:space="preserve">с </w:t>
      </w:r>
      <w:r>
        <w:rPr>
          <w:rFonts w:eastAsiaTheme="minorHAnsi"/>
          <w:sz w:val="28"/>
          <w:szCs w:val="28"/>
          <w:lang w:eastAsia="en-US"/>
        </w:rPr>
        <w:t>абзацны</w:t>
      </w:r>
      <w:r w:rsidR="00F05801">
        <w:rPr>
          <w:rFonts w:eastAsiaTheme="minorHAnsi"/>
          <w:sz w:val="28"/>
          <w:szCs w:val="28"/>
          <w:lang w:eastAsia="en-US"/>
        </w:rPr>
        <w:t>м</w:t>
      </w:r>
      <w:r>
        <w:rPr>
          <w:rFonts w:eastAsiaTheme="minorHAnsi"/>
          <w:sz w:val="28"/>
          <w:szCs w:val="28"/>
          <w:lang w:eastAsia="en-US"/>
        </w:rPr>
        <w:t xml:space="preserve"> отступ</w:t>
      </w:r>
      <w:r w:rsidR="00F05801">
        <w:rPr>
          <w:rFonts w:eastAsiaTheme="minorHAnsi"/>
          <w:sz w:val="28"/>
          <w:szCs w:val="28"/>
          <w:lang w:eastAsia="en-US"/>
        </w:rPr>
        <w:t>ом</w:t>
      </w:r>
      <w:r>
        <w:rPr>
          <w:rFonts w:eastAsiaTheme="minorHAnsi"/>
          <w:sz w:val="28"/>
          <w:szCs w:val="28"/>
          <w:lang w:eastAsia="en-US"/>
        </w:rPr>
        <w:t xml:space="preserve"> 1,5. Д</w:t>
      </w:r>
      <w:r w:rsidR="00A4703D" w:rsidRPr="005D5F69">
        <w:rPr>
          <w:rFonts w:eastAsiaTheme="minorHAnsi"/>
          <w:sz w:val="28"/>
          <w:szCs w:val="28"/>
          <w:lang w:eastAsia="en-US"/>
        </w:rPr>
        <w:t>ля маркированного списка следует использовать только маркер дефис, текст в таком перечислении следует на</w:t>
      </w:r>
      <w:r>
        <w:rPr>
          <w:rFonts w:eastAsiaTheme="minorHAnsi"/>
          <w:sz w:val="28"/>
          <w:szCs w:val="28"/>
          <w:lang w:eastAsia="en-US"/>
        </w:rPr>
        <w:t>чинать писать строчными буквами. В</w:t>
      </w:r>
      <w:r w:rsidR="00A4703D" w:rsidRPr="005D5F69">
        <w:rPr>
          <w:rFonts w:eastAsiaTheme="minorHAnsi"/>
          <w:sz w:val="28"/>
          <w:szCs w:val="28"/>
          <w:lang w:eastAsia="en-US"/>
        </w:rPr>
        <w:t xml:space="preserve"> нумерованном списке после цифры ставится скобка, а текст следует начинать писать с прописной буквы.</w:t>
      </w:r>
    </w:p>
    <w:p w:rsidR="00872D73" w:rsidRDefault="00872D73" w:rsidP="001F2CD6">
      <w:pPr>
        <w:spacing w:line="360" w:lineRule="auto"/>
        <w:ind w:firstLine="851"/>
        <w:jc w:val="center"/>
        <w:rPr>
          <w:sz w:val="28"/>
          <w:szCs w:val="28"/>
        </w:rPr>
      </w:pPr>
    </w:p>
    <w:p w:rsidR="00806755" w:rsidRDefault="00806755" w:rsidP="001F2CD6">
      <w:pPr>
        <w:spacing w:line="360" w:lineRule="auto"/>
        <w:ind w:firstLine="851"/>
        <w:jc w:val="center"/>
        <w:rPr>
          <w:sz w:val="28"/>
          <w:szCs w:val="28"/>
        </w:rPr>
      </w:pPr>
    </w:p>
    <w:p w:rsidR="00E4685B" w:rsidRDefault="005D5F69" w:rsidP="004371C1">
      <w:pPr>
        <w:spacing w:line="360" w:lineRule="auto"/>
        <w:jc w:val="center"/>
        <w:rPr>
          <w:sz w:val="28"/>
          <w:szCs w:val="28"/>
        </w:rPr>
      </w:pPr>
      <w:r>
        <w:rPr>
          <w:sz w:val="28"/>
          <w:szCs w:val="28"/>
        </w:rPr>
        <w:t xml:space="preserve">1.7 </w:t>
      </w:r>
      <w:r w:rsidR="00E4685B">
        <w:rPr>
          <w:sz w:val="28"/>
          <w:szCs w:val="28"/>
        </w:rPr>
        <w:t>Оформление числовых значений, уравнений и формул</w:t>
      </w:r>
      <w:r w:rsidR="00A65832">
        <w:rPr>
          <w:sz w:val="28"/>
          <w:szCs w:val="28"/>
        </w:rPr>
        <w:t xml:space="preserve"> в тексте</w:t>
      </w:r>
    </w:p>
    <w:p w:rsidR="005D5F69" w:rsidRDefault="005D5F69" w:rsidP="005D5F69">
      <w:pPr>
        <w:spacing w:line="360" w:lineRule="auto"/>
        <w:ind w:firstLine="851"/>
        <w:jc w:val="center"/>
        <w:rPr>
          <w:sz w:val="28"/>
          <w:szCs w:val="28"/>
        </w:rPr>
      </w:pPr>
    </w:p>
    <w:p w:rsidR="00E4685B" w:rsidRDefault="00E4685B" w:rsidP="00E4685B">
      <w:pPr>
        <w:pStyle w:val="af"/>
        <w:tabs>
          <w:tab w:val="left" w:pos="1134"/>
        </w:tabs>
        <w:spacing w:line="360" w:lineRule="auto"/>
        <w:ind w:firstLine="851"/>
      </w:pPr>
      <w:r>
        <w:t>В тексте документа, за исключением формул, таблиц и рисунков</w:t>
      </w:r>
      <w:r w:rsidRPr="005E475C">
        <w:rPr>
          <w:b/>
        </w:rPr>
        <w:t xml:space="preserve"> не допускается:</w:t>
      </w:r>
    </w:p>
    <w:p w:rsidR="00E4685B" w:rsidRDefault="00E4685B" w:rsidP="00A86279">
      <w:pPr>
        <w:pStyle w:val="af"/>
        <w:numPr>
          <w:ilvl w:val="0"/>
          <w:numId w:val="7"/>
        </w:numPr>
        <w:tabs>
          <w:tab w:val="left" w:pos="567"/>
          <w:tab w:val="left" w:pos="1134"/>
        </w:tabs>
        <w:spacing w:line="360" w:lineRule="auto"/>
        <w:ind w:left="0" w:firstLine="851"/>
      </w:pPr>
      <w:r>
        <w:t>применять математический знак минус (</w:t>
      </w:r>
      <w:r>
        <w:sym w:font="Symbol" w:char="F02D"/>
      </w:r>
      <w:r>
        <w:t>) перед отрицательными значениями величин (следует писать слово «минус»);</w:t>
      </w:r>
    </w:p>
    <w:p w:rsidR="00E4685B" w:rsidRDefault="00E4685B" w:rsidP="00A86279">
      <w:pPr>
        <w:pStyle w:val="af"/>
        <w:numPr>
          <w:ilvl w:val="0"/>
          <w:numId w:val="7"/>
        </w:numPr>
        <w:tabs>
          <w:tab w:val="left" w:pos="567"/>
          <w:tab w:val="left" w:pos="1134"/>
        </w:tabs>
        <w:spacing w:line="360" w:lineRule="auto"/>
        <w:ind w:left="0" w:firstLine="851"/>
      </w:pPr>
      <w:r>
        <w:t>применять знак «</w:t>
      </w:r>
      <w:r>
        <w:sym w:font="Symbol" w:char="F0C6"/>
      </w:r>
      <w:r>
        <w:t>» для обозначения диаметра  (следует писать «диаметр»);</w:t>
      </w:r>
    </w:p>
    <w:p w:rsidR="00E4685B" w:rsidRDefault="00E4685B" w:rsidP="00A86279">
      <w:pPr>
        <w:pStyle w:val="af"/>
        <w:numPr>
          <w:ilvl w:val="0"/>
          <w:numId w:val="7"/>
        </w:numPr>
        <w:tabs>
          <w:tab w:val="left" w:pos="567"/>
          <w:tab w:val="left" w:pos="1134"/>
        </w:tabs>
        <w:spacing w:line="360" w:lineRule="auto"/>
        <w:ind w:left="0" w:firstLine="851"/>
      </w:pPr>
      <w:r>
        <w:t xml:space="preserve">применять без числовых значений математические знаки, например </w:t>
      </w:r>
      <w:r>
        <w:sym w:font="Symbol" w:char="F03E"/>
      </w:r>
      <w:r>
        <w:t xml:space="preserve"> (больше), </w:t>
      </w:r>
      <w:r>
        <w:sym w:font="Symbol" w:char="F03C"/>
      </w:r>
      <w:r>
        <w:t xml:space="preserve"> (меньше), </w:t>
      </w:r>
      <w:r>
        <w:sym w:font="Symbol" w:char="F03D"/>
      </w:r>
      <w:r>
        <w:t xml:space="preserve"> (равно), </w:t>
      </w:r>
      <w:r>
        <w:sym w:font="Symbol" w:char="F0A3"/>
      </w:r>
      <w:r>
        <w:t xml:space="preserve"> (меньше или равно), </w:t>
      </w:r>
      <w:r>
        <w:sym w:font="Symbol" w:char="F0B3"/>
      </w:r>
      <w:r>
        <w:t xml:space="preserve"> (больше или равно), </w:t>
      </w:r>
      <w:r>
        <w:sym w:font="Symbol" w:char="F0B9"/>
      </w:r>
      <w:r>
        <w:t xml:space="preserve"> (не равно), № (номер), % (процент).</w:t>
      </w:r>
    </w:p>
    <w:p w:rsidR="00E4685B" w:rsidRDefault="00E4685B" w:rsidP="00E4685B">
      <w:pPr>
        <w:tabs>
          <w:tab w:val="left" w:pos="1134"/>
        </w:tabs>
        <w:spacing w:line="360" w:lineRule="auto"/>
        <w:ind w:right="283" w:firstLine="851"/>
        <w:jc w:val="both"/>
        <w:rPr>
          <w:sz w:val="28"/>
        </w:rPr>
      </w:pPr>
      <w:r>
        <w:rPr>
          <w:sz w:val="28"/>
        </w:rPr>
        <w:t>Если в тексте документа приводят диапазон числовых значений физической величины, выраженных в одной и той же единице физической величины, то обозначение единицы физической величины указывается после последнего числового значения диапазона.</w:t>
      </w:r>
    </w:p>
    <w:p w:rsidR="00E4685B" w:rsidRDefault="00E4685B" w:rsidP="00E4685B">
      <w:pPr>
        <w:tabs>
          <w:tab w:val="left" w:pos="1134"/>
        </w:tabs>
        <w:spacing w:line="360" w:lineRule="auto"/>
        <w:ind w:right="283"/>
        <w:jc w:val="both"/>
        <w:rPr>
          <w:sz w:val="28"/>
        </w:rPr>
      </w:pPr>
      <w:r>
        <w:rPr>
          <w:sz w:val="28"/>
        </w:rPr>
        <w:t>Например:</w:t>
      </w:r>
    </w:p>
    <w:p w:rsidR="00E4685B" w:rsidRPr="005E475C" w:rsidRDefault="00E4685B" w:rsidP="00A86279">
      <w:pPr>
        <w:pStyle w:val="a4"/>
        <w:widowControl w:val="0"/>
        <w:numPr>
          <w:ilvl w:val="0"/>
          <w:numId w:val="8"/>
        </w:numPr>
        <w:tabs>
          <w:tab w:val="left" w:pos="1134"/>
        </w:tabs>
        <w:autoSpaceDE w:val="0"/>
        <w:autoSpaceDN w:val="0"/>
        <w:adjustRightInd w:val="0"/>
        <w:spacing w:after="0" w:line="360" w:lineRule="auto"/>
        <w:ind w:left="0" w:right="283" w:firstLine="851"/>
        <w:jc w:val="both"/>
        <w:rPr>
          <w:rFonts w:ascii="Times New Roman" w:hAnsi="Times New Roman"/>
          <w:sz w:val="28"/>
        </w:rPr>
      </w:pPr>
      <w:r w:rsidRPr="005E475C">
        <w:rPr>
          <w:rFonts w:ascii="Times New Roman" w:hAnsi="Times New Roman"/>
          <w:sz w:val="28"/>
        </w:rPr>
        <w:t>от 1 до 5</w:t>
      </w:r>
      <w:r w:rsidR="001F2CD6">
        <w:rPr>
          <w:rFonts w:ascii="Times New Roman" w:hAnsi="Times New Roman"/>
          <w:sz w:val="28"/>
        </w:rPr>
        <w:t> </w:t>
      </w:r>
      <w:r w:rsidRPr="005E475C">
        <w:rPr>
          <w:rFonts w:ascii="Times New Roman" w:hAnsi="Times New Roman"/>
          <w:sz w:val="28"/>
        </w:rPr>
        <w:t>мм;</w:t>
      </w:r>
    </w:p>
    <w:p w:rsidR="00E4685B" w:rsidRPr="005E475C" w:rsidRDefault="00E4685B" w:rsidP="00A86279">
      <w:pPr>
        <w:pStyle w:val="a4"/>
        <w:widowControl w:val="0"/>
        <w:numPr>
          <w:ilvl w:val="0"/>
          <w:numId w:val="8"/>
        </w:numPr>
        <w:tabs>
          <w:tab w:val="left" w:pos="1134"/>
        </w:tabs>
        <w:autoSpaceDE w:val="0"/>
        <w:autoSpaceDN w:val="0"/>
        <w:adjustRightInd w:val="0"/>
        <w:spacing w:after="0" w:line="360" w:lineRule="auto"/>
        <w:ind w:left="0" w:right="283" w:firstLine="851"/>
        <w:jc w:val="both"/>
        <w:rPr>
          <w:rFonts w:ascii="Times New Roman" w:hAnsi="Times New Roman"/>
          <w:sz w:val="28"/>
        </w:rPr>
      </w:pPr>
      <w:r w:rsidRPr="005E475C">
        <w:rPr>
          <w:rFonts w:ascii="Times New Roman" w:hAnsi="Times New Roman"/>
          <w:sz w:val="28"/>
        </w:rPr>
        <w:lastRenderedPageBreak/>
        <w:t>от плюс 10 до минус 20 °С.</w:t>
      </w:r>
    </w:p>
    <w:p w:rsidR="00E4685B" w:rsidRDefault="00E4685B" w:rsidP="00F05801">
      <w:pPr>
        <w:pStyle w:val="af"/>
        <w:tabs>
          <w:tab w:val="left" w:pos="1134"/>
        </w:tabs>
        <w:spacing w:line="360" w:lineRule="auto"/>
        <w:ind w:firstLine="851"/>
      </w:pPr>
      <w:r>
        <w:t>В тексте документа числовые значения величин с обозначением единиц физических величин и единиц счета следует писать цифрами, а числа без обозначения единиц физических величин и единиц счета от единицы до девяти – словами.Например: Провести испытания пяти труб, каждая длиной 5 м. Отобрать 15 труб для испытания на давление.</w:t>
      </w:r>
    </w:p>
    <w:p w:rsidR="00E4685B" w:rsidRDefault="00E4685B" w:rsidP="00E4685B">
      <w:pPr>
        <w:pStyle w:val="af"/>
        <w:tabs>
          <w:tab w:val="left" w:pos="1134"/>
        </w:tabs>
        <w:spacing w:line="360" w:lineRule="auto"/>
        <w:ind w:firstLine="851"/>
      </w:pPr>
      <w:r>
        <w:t>Дробные числа необходи</w:t>
      </w:r>
      <w:r w:rsidR="001F2CD6">
        <w:t xml:space="preserve">мо приводить в виде десятичных </w:t>
      </w:r>
      <w:r>
        <w:t>дробей (например: 0,25).</w:t>
      </w:r>
    </w:p>
    <w:p w:rsidR="00E4685B" w:rsidRDefault="00E4685B" w:rsidP="00E4685B">
      <w:pPr>
        <w:pStyle w:val="af"/>
        <w:tabs>
          <w:tab w:val="left" w:pos="1134"/>
        </w:tabs>
        <w:spacing w:line="360" w:lineRule="auto"/>
        <w:ind w:firstLine="851"/>
      </w:pPr>
      <w:r>
        <w:t xml:space="preserve">Между последней цифрой числа и обозначением единицы следует ставить неразрывный пробел, в том числе перед °С, и %. Например: 20 °С, 80 %. </w:t>
      </w:r>
      <w:r w:rsidR="003C58E2">
        <w:t>Между номером и цифрой ставиться неразрывный пробел (№ 45)</w:t>
      </w:r>
      <w:r w:rsidR="001F2CD6">
        <w:t>.</w:t>
      </w:r>
    </w:p>
    <w:p w:rsidR="00E4685B" w:rsidRDefault="00E4685B" w:rsidP="00E4685B">
      <w:pPr>
        <w:pStyle w:val="af"/>
        <w:spacing w:line="360" w:lineRule="auto"/>
        <w:ind w:firstLine="851"/>
      </w:pPr>
      <w:r>
        <w:t>Формулы и уравнения набираются шрифтом той же гарнитуры и того же кегля, что и основной текст. Физические и химические символы в формулах набираются прямым шрифтом (например:</w:t>
      </w:r>
      <w:r>
        <w:rPr>
          <w:lang w:val="en-US"/>
        </w:rPr>
        <w:t>Ag</w:t>
      </w:r>
      <w:r>
        <w:t xml:space="preserve">, </w:t>
      </w:r>
      <w:r>
        <w:rPr>
          <w:lang w:val="en-US"/>
        </w:rPr>
        <w:t>Cu</w:t>
      </w:r>
      <w:r>
        <w:t>).</w:t>
      </w:r>
    </w:p>
    <w:p w:rsidR="00E4685B" w:rsidRDefault="00E4685B" w:rsidP="00E4685B">
      <w:pPr>
        <w:pStyle w:val="af"/>
        <w:spacing w:line="360" w:lineRule="auto"/>
        <w:ind w:firstLine="851"/>
      </w:pPr>
      <w:r>
        <w:t xml:space="preserve">Формулы выделяют из текста в отдельную строку и располагают по центру. Над и под каждой формулой или уравнением нужно оставить по пустой строке. Если формула не умещается в одну строку, то ее переносят на следующую строку на знаках выполняемых операций, причем знак в начале следующей строки повторяют. </w:t>
      </w:r>
    </w:p>
    <w:p w:rsidR="00E4685B" w:rsidRDefault="00E4685B" w:rsidP="00E4685B">
      <w:pPr>
        <w:pStyle w:val="af"/>
        <w:spacing w:line="360" w:lineRule="auto"/>
        <w:ind w:firstLine="851"/>
      </w:pPr>
      <w:r>
        <w:t>Знаки, используемые в математической формуле: знак равенства (</w:t>
      </w:r>
      <w:r>
        <w:sym w:font="Symbol" w:char="F03D"/>
      </w:r>
      <w:r>
        <w:t>), знак плюс (</w:t>
      </w:r>
      <w:r>
        <w:sym w:font="Symbol" w:char="F02B"/>
      </w:r>
      <w:r>
        <w:t>), знак минус (</w:t>
      </w:r>
      <w:r>
        <w:sym w:font="Symbol" w:char="F02D"/>
      </w:r>
      <w:r>
        <w:t>), знак деления (</w:t>
      </w:r>
      <w:r>
        <w:sym w:font="Symbol" w:char="F03A"/>
      </w:r>
      <w:r>
        <w:t>).</w:t>
      </w:r>
    </w:p>
    <w:p w:rsidR="00E4685B" w:rsidRDefault="00E4685B" w:rsidP="00E4685B">
      <w:pPr>
        <w:pStyle w:val="af"/>
        <w:spacing w:line="360" w:lineRule="auto"/>
        <w:ind w:firstLine="851"/>
      </w:pPr>
      <w:r>
        <w:t>Знаки, используемые в физической формуле: знак равенства (</w:t>
      </w:r>
      <w:r>
        <w:sym w:font="Symbol" w:char="F03D"/>
      </w:r>
      <w:r>
        <w:t>), знак плюс (</w:t>
      </w:r>
      <w:r>
        <w:sym w:font="Symbol" w:char="F02B"/>
      </w:r>
      <w:r>
        <w:t>), знак минус (</w:t>
      </w:r>
      <w:r>
        <w:sym w:font="Symbol" w:char="F02D"/>
      </w:r>
      <w:r>
        <w:t>), знак деления – горизонтальная черта.</w:t>
      </w:r>
    </w:p>
    <w:p w:rsidR="00E4685B" w:rsidRDefault="00E4685B" w:rsidP="00E4685B">
      <w:pPr>
        <w:pStyle w:val="af"/>
        <w:tabs>
          <w:tab w:val="left" w:pos="851"/>
        </w:tabs>
        <w:spacing w:line="360" w:lineRule="auto"/>
        <w:ind w:firstLine="851"/>
      </w:pPr>
      <w:r>
        <w:t>Знак умножения не ставится:</w:t>
      </w:r>
    </w:p>
    <w:p w:rsidR="00E4685B" w:rsidRDefault="00E4685B" w:rsidP="00A86279">
      <w:pPr>
        <w:pStyle w:val="af"/>
        <w:numPr>
          <w:ilvl w:val="0"/>
          <w:numId w:val="9"/>
        </w:numPr>
        <w:tabs>
          <w:tab w:val="left" w:pos="1134"/>
        </w:tabs>
        <w:spacing w:line="360" w:lineRule="auto"/>
        <w:ind w:left="0" w:firstLine="851"/>
      </w:pPr>
      <w:r>
        <w:t>между числом и буквенным символом: 5</w:t>
      </w:r>
      <w:r>
        <w:rPr>
          <w:lang w:val="en-US"/>
        </w:rPr>
        <w:t>ab</w:t>
      </w:r>
      <w:r>
        <w:t>;</w:t>
      </w:r>
    </w:p>
    <w:p w:rsidR="00E4685B" w:rsidRDefault="00E4685B" w:rsidP="00A86279">
      <w:pPr>
        <w:pStyle w:val="af"/>
        <w:numPr>
          <w:ilvl w:val="0"/>
          <w:numId w:val="9"/>
        </w:numPr>
        <w:tabs>
          <w:tab w:val="left" w:pos="1134"/>
        </w:tabs>
        <w:spacing w:line="360" w:lineRule="auto"/>
        <w:ind w:left="0" w:firstLine="851"/>
      </w:pPr>
      <w:r>
        <w:t>перед скобками и после них: (</w:t>
      </w:r>
      <w:r>
        <w:rPr>
          <w:lang w:val="en-US"/>
        </w:rPr>
        <w:t>a</w:t>
      </w:r>
      <w:r>
        <w:t>+</w:t>
      </w:r>
      <w:r>
        <w:rPr>
          <w:lang w:val="en-US"/>
        </w:rPr>
        <w:t>b</w:t>
      </w:r>
      <w:r>
        <w:t>)(</w:t>
      </w:r>
      <w:r>
        <w:rPr>
          <w:lang w:val="en-US"/>
        </w:rPr>
        <w:t>d</w:t>
      </w:r>
      <w:r>
        <w:t>+</w:t>
      </w:r>
      <w:r>
        <w:rPr>
          <w:lang w:val="en-US"/>
        </w:rPr>
        <w:t>c</w:t>
      </w:r>
      <w:r>
        <w:t>);</w:t>
      </w:r>
    </w:p>
    <w:p w:rsidR="00E4685B" w:rsidRDefault="00E4685B" w:rsidP="00E4685B">
      <w:pPr>
        <w:pStyle w:val="af"/>
        <w:tabs>
          <w:tab w:val="left" w:pos="851"/>
          <w:tab w:val="left" w:pos="1134"/>
        </w:tabs>
        <w:spacing w:line="360" w:lineRule="auto"/>
        <w:ind w:firstLine="0"/>
      </w:pPr>
      <w:r>
        <w:tab/>
        <w:t>Косой крест (х) в качестве знака умножения ставиться:</w:t>
      </w:r>
    </w:p>
    <w:p w:rsidR="00E4685B" w:rsidRDefault="00E4685B" w:rsidP="00A86279">
      <w:pPr>
        <w:pStyle w:val="af"/>
        <w:numPr>
          <w:ilvl w:val="0"/>
          <w:numId w:val="9"/>
        </w:numPr>
        <w:tabs>
          <w:tab w:val="left" w:pos="709"/>
          <w:tab w:val="left" w:pos="851"/>
          <w:tab w:val="left" w:pos="1134"/>
        </w:tabs>
        <w:spacing w:line="360" w:lineRule="auto"/>
        <w:ind w:left="0" w:firstLine="851"/>
      </w:pPr>
      <w:r>
        <w:t>при указании размеров: 4,5х3 м;</w:t>
      </w:r>
    </w:p>
    <w:p w:rsidR="00E4685B" w:rsidRDefault="00E4685B" w:rsidP="00A86279">
      <w:pPr>
        <w:pStyle w:val="af"/>
        <w:numPr>
          <w:ilvl w:val="0"/>
          <w:numId w:val="9"/>
        </w:numPr>
        <w:tabs>
          <w:tab w:val="left" w:pos="709"/>
          <w:tab w:val="left" w:pos="851"/>
          <w:tab w:val="left" w:pos="1134"/>
        </w:tabs>
        <w:spacing w:line="360" w:lineRule="auto"/>
        <w:ind w:left="0" w:firstLine="851"/>
      </w:pPr>
      <w:r>
        <w:t>при переносе формулы на знаке умножения.</w:t>
      </w:r>
    </w:p>
    <w:p w:rsidR="00E4685B" w:rsidRDefault="00E4685B" w:rsidP="00E4685B">
      <w:pPr>
        <w:pStyle w:val="af"/>
        <w:spacing w:line="360" w:lineRule="auto"/>
      </w:pPr>
      <w:r>
        <w:lastRenderedPageBreak/>
        <w:t>Формулы нумеруют по порядку арабскими цифрами в пределах документа. Номер указывают в круглых скобках с правой стороны листа на уровне формулы, например (1). Формулы, размещаемые в приложениях, нумеруют в соответствии с обозначением приложения, например: формула (В.1). Формулы, размещаемые в таблицах, не нумеруют.</w:t>
      </w:r>
    </w:p>
    <w:p w:rsidR="00E4685B" w:rsidRDefault="00E4685B" w:rsidP="00E4685B">
      <w:pPr>
        <w:pStyle w:val="af"/>
        <w:spacing w:line="360" w:lineRule="auto"/>
      </w:pPr>
      <w:r>
        <w:t xml:space="preserve">Пояснения символов и числовых коэффициентов, входящих в формулу, приводят непосредственно под ней.Пояснения каждого символа приводят </w:t>
      </w:r>
      <w:r w:rsidR="005E475C">
        <w:t xml:space="preserve">на одном уровне и с новой строки. Первую </w:t>
      </w:r>
      <w:r>
        <w:t>строку пояснения начинают со слова «где», без абзацного отступа.</w:t>
      </w:r>
    </w:p>
    <w:p w:rsidR="00E4685B" w:rsidRDefault="00E4685B" w:rsidP="00E4685B">
      <w:pPr>
        <w:pStyle w:val="af"/>
        <w:spacing w:line="360" w:lineRule="auto"/>
        <w:ind w:firstLine="0"/>
      </w:pPr>
      <w:r>
        <w:t xml:space="preserve">Например: </w:t>
      </w:r>
    </w:p>
    <w:p w:rsidR="00E4685B" w:rsidRDefault="00E4685B" w:rsidP="00E4685B">
      <w:pPr>
        <w:pStyle w:val="af"/>
        <w:spacing w:line="360" w:lineRule="auto"/>
        <w:ind w:firstLine="0"/>
        <w:jc w:val="center"/>
      </w:pPr>
    </w:p>
    <w:p w:rsidR="00E4685B" w:rsidRDefault="00E4685B" w:rsidP="00E4685B">
      <w:pPr>
        <w:pStyle w:val="ac"/>
        <w:spacing w:line="360" w:lineRule="auto"/>
        <w:ind w:firstLine="0"/>
        <w:jc w:val="right"/>
        <w:rPr>
          <w:b w:val="0"/>
          <w:i w:val="0"/>
        </w:rPr>
      </w:pPr>
      <w:r>
        <w:rPr>
          <w:b w:val="0"/>
          <w:i w:val="0"/>
          <w:lang w:val="en-US"/>
        </w:rPr>
        <w:t>W</w:t>
      </w:r>
      <w:r w:rsidRPr="00E4685B">
        <w:rPr>
          <w:b w:val="0"/>
          <w:i w:val="0"/>
        </w:rPr>
        <w:t>=</w:t>
      </w:r>
      <w:r>
        <w:rPr>
          <w:b w:val="0"/>
          <w:i w:val="0"/>
          <w:lang w:val="en-US"/>
        </w:rPr>
        <w:t>wgkc</w:t>
      </w:r>
      <w:r w:rsidRPr="00E4685B">
        <w:rPr>
          <w:b w:val="0"/>
          <w:i w:val="0"/>
        </w:rPr>
        <w:t>,</w:t>
      </w:r>
      <w:r>
        <w:rPr>
          <w:b w:val="0"/>
        </w:rPr>
        <w:tab/>
      </w:r>
      <w:r>
        <w:rPr>
          <w:b w:val="0"/>
        </w:rPr>
        <w:tab/>
      </w:r>
      <w:r>
        <w:rPr>
          <w:b w:val="0"/>
          <w:i w:val="0"/>
        </w:rPr>
        <w:tab/>
      </w:r>
      <w:r>
        <w:rPr>
          <w:b w:val="0"/>
          <w:i w:val="0"/>
        </w:rPr>
        <w:tab/>
      </w:r>
      <w:r>
        <w:rPr>
          <w:b w:val="0"/>
          <w:i w:val="0"/>
        </w:rPr>
        <w:tab/>
      </w:r>
      <w:r>
        <w:rPr>
          <w:b w:val="0"/>
          <w:i w:val="0"/>
        </w:rPr>
        <w:tab/>
      </w:r>
      <w:r w:rsidRPr="00E4685B">
        <w:rPr>
          <w:b w:val="0"/>
          <w:i w:val="0"/>
        </w:rPr>
        <w:t>(1)</w:t>
      </w:r>
    </w:p>
    <w:p w:rsidR="00E4685B" w:rsidRPr="00E4685B" w:rsidRDefault="00E4685B" w:rsidP="00E4685B">
      <w:pPr>
        <w:pStyle w:val="af"/>
        <w:spacing w:line="360" w:lineRule="auto"/>
        <w:ind w:firstLine="0"/>
        <w:jc w:val="center"/>
      </w:pPr>
    </w:p>
    <w:p w:rsidR="00E4685B" w:rsidRDefault="00E4685B" w:rsidP="00E4685B">
      <w:pPr>
        <w:pStyle w:val="ac"/>
        <w:spacing w:line="360" w:lineRule="auto"/>
        <w:ind w:firstLine="0"/>
        <w:rPr>
          <w:b w:val="0"/>
          <w:i w:val="0"/>
        </w:rPr>
      </w:pPr>
      <w:r>
        <w:rPr>
          <w:b w:val="0"/>
          <w:i w:val="0"/>
        </w:rPr>
        <w:t>где wg – расчетное значение ветрового давления;</w:t>
      </w:r>
    </w:p>
    <w:p w:rsidR="00E4685B" w:rsidRDefault="00E4685B" w:rsidP="00E4685B">
      <w:pPr>
        <w:pStyle w:val="ac"/>
        <w:spacing w:line="360" w:lineRule="auto"/>
        <w:ind w:firstLine="0"/>
        <w:rPr>
          <w:b w:val="0"/>
          <w:i w:val="0"/>
        </w:rPr>
      </w:pPr>
      <w:r>
        <w:rPr>
          <w:b w:val="0"/>
          <w:i w:val="0"/>
        </w:rPr>
        <w:t xml:space="preserve">       k – коэффициент, учитывающий изменение ветрового давления;</w:t>
      </w:r>
    </w:p>
    <w:p w:rsidR="00E4685B" w:rsidRDefault="00E4685B" w:rsidP="00E4685B">
      <w:pPr>
        <w:pStyle w:val="ac"/>
        <w:spacing w:line="360" w:lineRule="auto"/>
        <w:ind w:firstLine="0"/>
        <w:rPr>
          <w:b w:val="0"/>
          <w:i w:val="0"/>
        </w:rPr>
      </w:pPr>
      <w:r>
        <w:rPr>
          <w:b w:val="0"/>
          <w:i w:val="0"/>
        </w:rPr>
        <w:t xml:space="preserve">       с – аэродинамический коэффициент.</w:t>
      </w:r>
    </w:p>
    <w:p w:rsidR="00E4685B" w:rsidRDefault="00E4685B" w:rsidP="00E4685B">
      <w:pPr>
        <w:pStyle w:val="af"/>
        <w:spacing w:line="360" w:lineRule="auto"/>
        <w:rPr>
          <w:szCs w:val="28"/>
        </w:rPr>
      </w:pPr>
      <w:r>
        <w:rPr>
          <w:szCs w:val="28"/>
        </w:rPr>
        <w:t xml:space="preserve">При ссылке в тексте документа на формулу ее порядковый номер </w:t>
      </w:r>
      <w:r>
        <w:rPr>
          <w:szCs w:val="28"/>
        </w:rPr>
        <w:br/>
        <w:t>указывают в круглых скобках (например: ... в формуле (3) …).</w:t>
      </w:r>
    </w:p>
    <w:p w:rsidR="00E4685B" w:rsidRDefault="00E4685B" w:rsidP="00E4685B">
      <w:pPr>
        <w:pStyle w:val="af"/>
        <w:spacing w:line="360" w:lineRule="auto"/>
        <w:ind w:firstLine="708"/>
        <w:rPr>
          <w:szCs w:val="28"/>
        </w:rPr>
      </w:pPr>
      <w:r>
        <w:t>Между цифрами и математическими знаками в формуле не делают пробелов.</w:t>
      </w:r>
    </w:p>
    <w:p w:rsidR="005D5F69" w:rsidRDefault="005D5F69" w:rsidP="00A30B29">
      <w:pPr>
        <w:pStyle w:val="a3"/>
        <w:tabs>
          <w:tab w:val="left" w:pos="1134"/>
        </w:tabs>
        <w:spacing w:line="360" w:lineRule="auto"/>
        <w:jc w:val="center"/>
      </w:pPr>
    </w:p>
    <w:p w:rsidR="00872D73" w:rsidRDefault="00872D73" w:rsidP="00A30B29">
      <w:pPr>
        <w:pStyle w:val="a3"/>
        <w:tabs>
          <w:tab w:val="left" w:pos="1134"/>
        </w:tabs>
        <w:spacing w:line="360" w:lineRule="auto"/>
        <w:jc w:val="center"/>
      </w:pPr>
    </w:p>
    <w:p w:rsidR="007F5E68" w:rsidRDefault="007F5E68" w:rsidP="007F5E68">
      <w:pPr>
        <w:pStyle w:val="a3"/>
        <w:spacing w:line="360" w:lineRule="auto"/>
        <w:jc w:val="center"/>
      </w:pPr>
      <w:r>
        <w:t>1.8 Оформление ссылки</w:t>
      </w:r>
    </w:p>
    <w:p w:rsidR="007F5E68" w:rsidRDefault="007F5E68" w:rsidP="007F5E68">
      <w:pPr>
        <w:pStyle w:val="a3"/>
        <w:spacing w:line="360" w:lineRule="auto"/>
        <w:jc w:val="center"/>
      </w:pPr>
    </w:p>
    <w:p w:rsidR="007F5E68" w:rsidRDefault="007F5E68" w:rsidP="007F5E68">
      <w:pPr>
        <w:pStyle w:val="a3"/>
        <w:spacing w:line="360" w:lineRule="auto"/>
        <w:ind w:firstLine="851"/>
        <w:jc w:val="both"/>
      </w:pPr>
      <w:r>
        <w:t>При написании работы студенту часто приходится обращаться к цитированию работ различных авторов, использованию статистического материала. В этом случае необходимо оформлять ссылку на тот или иной источник.</w:t>
      </w:r>
    </w:p>
    <w:p w:rsidR="007F5E68" w:rsidRDefault="007F5E68" w:rsidP="007F5E68">
      <w:pPr>
        <w:pStyle w:val="a3"/>
        <w:spacing w:line="360" w:lineRule="auto"/>
        <w:ind w:firstLine="851"/>
        <w:jc w:val="both"/>
      </w:pPr>
      <w:r>
        <w:t>При цитировании необходимо соблюдать следующие правила:</w:t>
      </w:r>
    </w:p>
    <w:p w:rsidR="007F5E68" w:rsidRDefault="007F5E68" w:rsidP="007F5E68">
      <w:pPr>
        <w:pStyle w:val="a3"/>
        <w:numPr>
          <w:ilvl w:val="0"/>
          <w:numId w:val="19"/>
        </w:numPr>
        <w:tabs>
          <w:tab w:val="left" w:pos="851"/>
          <w:tab w:val="left" w:pos="1134"/>
        </w:tabs>
        <w:spacing w:line="360" w:lineRule="auto"/>
        <w:ind w:left="0" w:firstLine="851"/>
        <w:jc w:val="both"/>
      </w:pPr>
      <w:r>
        <w:lastRenderedPageBreak/>
        <w:t>текст цитаты заключается в кавычки и приводится в той грамматической форме, в какой он дан в источнике, с сохранением особенностей авторского написания;</w:t>
      </w:r>
    </w:p>
    <w:p w:rsidR="007F5E68" w:rsidRDefault="007F5E68" w:rsidP="007F5E68">
      <w:pPr>
        <w:pStyle w:val="a3"/>
        <w:numPr>
          <w:ilvl w:val="0"/>
          <w:numId w:val="19"/>
        </w:numPr>
        <w:tabs>
          <w:tab w:val="left" w:pos="851"/>
          <w:tab w:val="left" w:pos="1134"/>
        </w:tabs>
        <w:spacing w:line="360" w:lineRule="auto"/>
        <w:ind w:left="0" w:firstLine="851"/>
        <w:jc w:val="both"/>
      </w:pPr>
      <w:r>
        <w:t>цитирование должно быть полным, без искажения смысла;</w:t>
      </w:r>
    </w:p>
    <w:p w:rsidR="007F5E68" w:rsidRDefault="007F5E68" w:rsidP="007F5E68">
      <w:pPr>
        <w:pStyle w:val="a3"/>
        <w:numPr>
          <w:ilvl w:val="0"/>
          <w:numId w:val="19"/>
        </w:numPr>
        <w:tabs>
          <w:tab w:val="left" w:pos="851"/>
          <w:tab w:val="left" w:pos="1134"/>
        </w:tabs>
        <w:spacing w:line="360" w:lineRule="auto"/>
        <w:ind w:left="0" w:firstLine="851"/>
        <w:jc w:val="both"/>
      </w:pPr>
      <w:r>
        <w:t>пропуск слов, предложений, абзацев при цитировании допускается, если не влечет искажение всего фрагмента, и обозначается многоточием, которое ставится на месте пропуска;</w:t>
      </w:r>
    </w:p>
    <w:p w:rsidR="007F5E68" w:rsidRDefault="007F5E68" w:rsidP="007F5E68">
      <w:pPr>
        <w:pStyle w:val="a3"/>
        <w:numPr>
          <w:ilvl w:val="0"/>
          <w:numId w:val="19"/>
        </w:numPr>
        <w:tabs>
          <w:tab w:val="left" w:pos="851"/>
          <w:tab w:val="left" w:pos="1134"/>
        </w:tabs>
        <w:spacing w:line="360" w:lineRule="auto"/>
        <w:ind w:left="0" w:firstLine="851"/>
        <w:jc w:val="both"/>
      </w:pPr>
      <w:r>
        <w:t>каждая цитата должна сопровождаться ссылкой на источник, библиографическое описание которого должно приводиться в соответствии с требованиями библиографических стандартов (например «…</w:t>
      </w:r>
      <w:r>
        <w:rPr>
          <w:i/>
          <w:sz w:val="24"/>
        </w:rPr>
        <w:t>цитата</w:t>
      </w:r>
      <w:r>
        <w:t xml:space="preserve">..» </w:t>
      </w:r>
      <w:r>
        <w:sym w:font="Symbol" w:char="F05B"/>
      </w:r>
      <w:r>
        <w:t>4;87</w:t>
      </w:r>
      <w:r>
        <w:sym w:font="Symbol" w:char="F05D"/>
      </w:r>
      <w:r>
        <w:t xml:space="preserve"> – где 4 – номер источника в списке литературы и источников, 87 – номер страницы из указываемого источника со словами цитаты).</w:t>
      </w:r>
    </w:p>
    <w:p w:rsidR="007F5E68" w:rsidRDefault="007F5E68" w:rsidP="007F5E68">
      <w:pPr>
        <w:pStyle w:val="a3"/>
        <w:tabs>
          <w:tab w:val="left" w:pos="851"/>
          <w:tab w:val="left" w:pos="1134"/>
        </w:tabs>
        <w:spacing w:line="360" w:lineRule="auto"/>
        <w:jc w:val="center"/>
      </w:pPr>
    </w:p>
    <w:p w:rsidR="007F5E68" w:rsidRDefault="007F5E68" w:rsidP="007F5E68">
      <w:pPr>
        <w:pStyle w:val="a3"/>
        <w:tabs>
          <w:tab w:val="left" w:pos="851"/>
          <w:tab w:val="left" w:pos="1134"/>
        </w:tabs>
        <w:spacing w:line="360" w:lineRule="auto"/>
        <w:jc w:val="center"/>
      </w:pPr>
    </w:p>
    <w:p w:rsidR="00A4703D" w:rsidRDefault="005D5F69" w:rsidP="005D5F69">
      <w:pPr>
        <w:pStyle w:val="a3"/>
        <w:spacing w:line="360" w:lineRule="auto"/>
        <w:ind w:left="360"/>
        <w:jc w:val="center"/>
      </w:pPr>
      <w:r>
        <w:t>1.9 Библиографическое оформление</w:t>
      </w:r>
    </w:p>
    <w:p w:rsidR="005D5F69" w:rsidRDefault="005D5F69" w:rsidP="005D5F69">
      <w:pPr>
        <w:pStyle w:val="a3"/>
        <w:spacing w:line="360" w:lineRule="auto"/>
        <w:jc w:val="center"/>
        <w:rPr>
          <w:rFonts w:eastAsia="Times New Roman"/>
          <w:lang w:eastAsia="ar-SA"/>
        </w:rPr>
      </w:pPr>
    </w:p>
    <w:p w:rsidR="00A4703D" w:rsidRDefault="005D5F69" w:rsidP="00A30B29">
      <w:pPr>
        <w:pStyle w:val="a3"/>
        <w:tabs>
          <w:tab w:val="left" w:pos="851"/>
          <w:tab w:val="left" w:pos="1134"/>
        </w:tabs>
        <w:suppressAutoHyphens/>
        <w:spacing w:line="360" w:lineRule="auto"/>
        <w:ind w:firstLine="851"/>
        <w:jc w:val="both"/>
        <w:rPr>
          <w:szCs w:val="20"/>
        </w:rPr>
      </w:pPr>
      <w:r>
        <w:t>К</w:t>
      </w:r>
      <w:r w:rsidR="00A4703D">
        <w:t xml:space="preserve">аждая библиографическая запись в списке получает порядковый номер и начинается с </w:t>
      </w:r>
      <w:r w:rsidR="00290681">
        <w:t>абзацного отступа – 1,5</w:t>
      </w:r>
      <w:r w:rsidR="00A4703D">
        <w:t>. Нумерация источников в списке сквозная.</w:t>
      </w:r>
      <w:r w:rsidR="00290681">
        <w:t xml:space="preserve"> Для нумерации списка литературы и источников используется формат номера – цифры без точки и скобки.</w:t>
      </w:r>
    </w:p>
    <w:p w:rsidR="00A4703D" w:rsidRDefault="00A4703D" w:rsidP="005D5F69">
      <w:pPr>
        <w:shd w:val="clear" w:color="auto" w:fill="FFFFFF"/>
        <w:spacing w:line="360" w:lineRule="auto"/>
        <w:ind w:left="19" w:right="5" w:firstLine="832"/>
        <w:jc w:val="both"/>
        <w:rPr>
          <w:sz w:val="28"/>
          <w:szCs w:val="28"/>
        </w:rPr>
      </w:pPr>
      <w:r>
        <w:rPr>
          <w:sz w:val="28"/>
          <w:szCs w:val="28"/>
        </w:rPr>
        <w:t>Список литературы и источников отражает перечень источников, которые использовались при написании работы и составленный в следующем порядке:</w:t>
      </w:r>
    </w:p>
    <w:p w:rsidR="00A4703D" w:rsidRDefault="00A4703D" w:rsidP="00A86279">
      <w:pPr>
        <w:numPr>
          <w:ilvl w:val="0"/>
          <w:numId w:val="4"/>
        </w:numPr>
        <w:shd w:val="clear" w:color="auto" w:fill="FFFFFF"/>
        <w:tabs>
          <w:tab w:val="left" w:pos="851"/>
          <w:tab w:val="left" w:pos="1134"/>
        </w:tabs>
        <w:spacing w:line="360" w:lineRule="auto"/>
        <w:ind w:left="0" w:right="5" w:firstLine="851"/>
        <w:jc w:val="both"/>
        <w:rPr>
          <w:sz w:val="28"/>
          <w:szCs w:val="28"/>
        </w:rPr>
      </w:pPr>
      <w:r>
        <w:rPr>
          <w:sz w:val="28"/>
          <w:szCs w:val="28"/>
        </w:rPr>
        <w:t>Федеральные законы (в очередности от последнего года принятия к предыдущим);</w:t>
      </w:r>
    </w:p>
    <w:p w:rsidR="00A4703D" w:rsidRDefault="00A4703D" w:rsidP="00A86279">
      <w:pPr>
        <w:numPr>
          <w:ilvl w:val="0"/>
          <w:numId w:val="4"/>
        </w:numPr>
        <w:shd w:val="clear" w:color="auto" w:fill="FFFFFF"/>
        <w:tabs>
          <w:tab w:val="left" w:pos="851"/>
          <w:tab w:val="left" w:pos="1134"/>
        </w:tabs>
        <w:spacing w:line="360" w:lineRule="auto"/>
        <w:ind w:left="0" w:right="5" w:firstLine="851"/>
        <w:jc w:val="both"/>
        <w:rPr>
          <w:sz w:val="28"/>
          <w:szCs w:val="28"/>
        </w:rPr>
      </w:pPr>
      <w:r>
        <w:rPr>
          <w:sz w:val="28"/>
          <w:szCs w:val="28"/>
        </w:rPr>
        <w:t xml:space="preserve">указы Президента </w:t>
      </w:r>
      <w:r w:rsidR="00290681">
        <w:rPr>
          <w:sz w:val="28"/>
          <w:szCs w:val="28"/>
        </w:rPr>
        <w:t>РФ</w:t>
      </w:r>
      <w:r>
        <w:rPr>
          <w:sz w:val="28"/>
          <w:szCs w:val="28"/>
        </w:rPr>
        <w:t xml:space="preserve"> (в той же последовательности);</w:t>
      </w:r>
    </w:p>
    <w:p w:rsidR="00A4703D" w:rsidRDefault="00A4703D" w:rsidP="00A86279">
      <w:pPr>
        <w:numPr>
          <w:ilvl w:val="0"/>
          <w:numId w:val="4"/>
        </w:numPr>
        <w:shd w:val="clear" w:color="auto" w:fill="FFFFFF"/>
        <w:tabs>
          <w:tab w:val="left" w:pos="851"/>
          <w:tab w:val="left" w:pos="1134"/>
        </w:tabs>
        <w:spacing w:line="360" w:lineRule="auto"/>
        <w:ind w:left="0" w:right="5" w:firstLine="851"/>
        <w:jc w:val="both"/>
        <w:rPr>
          <w:sz w:val="28"/>
          <w:szCs w:val="28"/>
        </w:rPr>
      </w:pPr>
      <w:r>
        <w:rPr>
          <w:sz w:val="28"/>
          <w:szCs w:val="28"/>
        </w:rPr>
        <w:t xml:space="preserve">постановления Правительства </w:t>
      </w:r>
      <w:r w:rsidR="00290681">
        <w:rPr>
          <w:sz w:val="28"/>
          <w:szCs w:val="28"/>
        </w:rPr>
        <w:t>РФ</w:t>
      </w:r>
      <w:r>
        <w:rPr>
          <w:sz w:val="28"/>
          <w:szCs w:val="28"/>
        </w:rPr>
        <w:t xml:space="preserve"> (в той же очередности);</w:t>
      </w:r>
    </w:p>
    <w:p w:rsidR="00A4703D" w:rsidRDefault="00A4703D" w:rsidP="00A86279">
      <w:pPr>
        <w:numPr>
          <w:ilvl w:val="0"/>
          <w:numId w:val="4"/>
        </w:numPr>
        <w:shd w:val="clear" w:color="auto" w:fill="FFFFFF"/>
        <w:tabs>
          <w:tab w:val="left" w:pos="851"/>
          <w:tab w:val="left" w:pos="1134"/>
        </w:tabs>
        <w:spacing w:line="360" w:lineRule="auto"/>
        <w:ind w:left="0" w:right="5" w:firstLine="851"/>
        <w:jc w:val="both"/>
        <w:rPr>
          <w:sz w:val="28"/>
          <w:szCs w:val="28"/>
        </w:rPr>
      </w:pPr>
      <w:r>
        <w:rPr>
          <w:sz w:val="28"/>
          <w:szCs w:val="28"/>
        </w:rPr>
        <w:t>иные нормативные правовые акты;</w:t>
      </w:r>
    </w:p>
    <w:p w:rsidR="00A4703D" w:rsidRDefault="00A4703D" w:rsidP="00A86279">
      <w:pPr>
        <w:numPr>
          <w:ilvl w:val="0"/>
          <w:numId w:val="4"/>
        </w:numPr>
        <w:shd w:val="clear" w:color="auto" w:fill="FFFFFF"/>
        <w:tabs>
          <w:tab w:val="left" w:pos="851"/>
          <w:tab w:val="left" w:pos="1134"/>
        </w:tabs>
        <w:spacing w:line="360" w:lineRule="auto"/>
        <w:ind w:left="0" w:right="5" w:firstLine="851"/>
        <w:jc w:val="both"/>
        <w:rPr>
          <w:sz w:val="28"/>
          <w:szCs w:val="28"/>
        </w:rPr>
      </w:pPr>
      <w:r>
        <w:rPr>
          <w:sz w:val="28"/>
          <w:szCs w:val="28"/>
        </w:rPr>
        <w:lastRenderedPageBreak/>
        <w:t>иные официальные материалы (резолюции-рекомендации международных организаций и конференций, официальные доклады, официальные отчеты и др.);</w:t>
      </w:r>
    </w:p>
    <w:p w:rsidR="00A4703D" w:rsidRDefault="00A4703D" w:rsidP="00A86279">
      <w:pPr>
        <w:pStyle w:val="a3"/>
        <w:numPr>
          <w:ilvl w:val="0"/>
          <w:numId w:val="5"/>
        </w:numPr>
        <w:tabs>
          <w:tab w:val="left" w:pos="851"/>
          <w:tab w:val="left" w:pos="1134"/>
        </w:tabs>
        <w:suppressAutoHyphens/>
        <w:spacing w:line="360" w:lineRule="auto"/>
        <w:ind w:left="0" w:firstLine="851"/>
      </w:pPr>
      <w:r>
        <w:t>монографии, учебники, учебные пособия (в алфавитном порядке);</w:t>
      </w:r>
    </w:p>
    <w:p w:rsidR="00A4703D" w:rsidRDefault="00A4703D" w:rsidP="00A86279">
      <w:pPr>
        <w:pStyle w:val="a3"/>
        <w:numPr>
          <w:ilvl w:val="0"/>
          <w:numId w:val="5"/>
        </w:numPr>
        <w:tabs>
          <w:tab w:val="left" w:pos="851"/>
          <w:tab w:val="left" w:pos="1134"/>
        </w:tabs>
        <w:suppressAutoHyphens/>
        <w:spacing w:line="360" w:lineRule="auto"/>
        <w:ind w:left="0" w:firstLine="851"/>
      </w:pPr>
      <w:r>
        <w:t>иностранная литература;</w:t>
      </w:r>
    </w:p>
    <w:p w:rsidR="00A4703D" w:rsidRPr="005E475C" w:rsidRDefault="00A4703D" w:rsidP="00A86279">
      <w:pPr>
        <w:pStyle w:val="a3"/>
        <w:numPr>
          <w:ilvl w:val="0"/>
          <w:numId w:val="5"/>
        </w:numPr>
        <w:tabs>
          <w:tab w:val="left" w:pos="851"/>
          <w:tab w:val="left" w:pos="1134"/>
        </w:tabs>
        <w:suppressAutoHyphens/>
        <w:spacing w:line="360" w:lineRule="auto"/>
        <w:ind w:left="0" w:firstLine="851"/>
        <w:jc w:val="both"/>
      </w:pPr>
      <w:r w:rsidRPr="005E475C">
        <w:t>интернет-ресурсы</w:t>
      </w:r>
      <w:r w:rsidR="00F05801">
        <w:t>.</w:t>
      </w:r>
    </w:p>
    <w:p w:rsidR="001C5AC5" w:rsidRDefault="003C58E2" w:rsidP="001C5AC5">
      <w:pPr>
        <w:pStyle w:val="a3"/>
        <w:spacing w:line="360" w:lineRule="auto"/>
        <w:ind w:firstLine="851"/>
        <w:jc w:val="both"/>
      </w:pPr>
      <w:r>
        <w:t xml:space="preserve">Инициалы и фамилия </w:t>
      </w:r>
      <w:r w:rsidR="00BA4BB5">
        <w:t xml:space="preserve">авторов </w:t>
      </w:r>
      <w:r w:rsidR="00A30B29">
        <w:t xml:space="preserve">в списке и в тексте </w:t>
      </w:r>
      <w:r w:rsidR="00BA4BB5">
        <w:t>разделяются неразрывными пробелами</w:t>
      </w:r>
      <w:r w:rsidR="00A60F27">
        <w:t>. Н</w:t>
      </w:r>
      <w:r w:rsidR="00BA4BB5">
        <w:t>апример: А. С. Пушкин</w:t>
      </w:r>
      <w:r w:rsidR="007F5E68">
        <w:t xml:space="preserve"> – в тексте, Пушкин А. С. – </w:t>
      </w:r>
      <w:r w:rsidR="007F5E68" w:rsidRPr="009C59BB">
        <w:t>в списке литературы</w:t>
      </w:r>
      <w:r w:rsidR="00BA4BB5" w:rsidRPr="009C59BB">
        <w:t>.</w:t>
      </w:r>
    </w:p>
    <w:p w:rsidR="00893E70" w:rsidRPr="001C5AC5" w:rsidRDefault="00893E70" w:rsidP="001C5AC5">
      <w:pPr>
        <w:pStyle w:val="a3"/>
        <w:spacing w:line="360" w:lineRule="auto"/>
        <w:ind w:firstLine="851"/>
        <w:jc w:val="both"/>
      </w:pPr>
      <w:r w:rsidRPr="00AC3283">
        <w:rPr>
          <w:b/>
          <w:bCs/>
          <w:color w:val="000000"/>
          <w:lang w:eastAsia="ru-RU"/>
        </w:rPr>
        <w:t xml:space="preserve">Федеральные законы </w:t>
      </w:r>
      <w:r w:rsidRPr="00AC3283">
        <w:rPr>
          <w:color w:val="000000"/>
          <w:lang w:eastAsia="ru-RU"/>
        </w:rPr>
        <w:t>следует записывать в формате:</w:t>
      </w:r>
    </w:p>
    <w:p w:rsidR="00893E70" w:rsidRPr="00AC3283" w:rsidRDefault="00893E70" w:rsidP="00796ECC">
      <w:pPr>
        <w:suppressAutoHyphens w:val="0"/>
        <w:spacing w:line="360" w:lineRule="auto"/>
        <w:jc w:val="both"/>
        <w:rPr>
          <w:color w:val="000000"/>
          <w:sz w:val="28"/>
          <w:szCs w:val="28"/>
          <w:lang w:eastAsia="ru-RU"/>
        </w:rPr>
      </w:pPr>
      <w:r w:rsidRPr="00AC3283">
        <w:rPr>
          <w:color w:val="000000"/>
          <w:sz w:val="28"/>
          <w:szCs w:val="28"/>
          <w:lang w:eastAsia="ru-RU"/>
        </w:rPr>
        <w:t>Федеральный закон от [дата] № [номер] «[название]» // [официальный источник публикации, год, номер, статья]</w:t>
      </w:r>
    </w:p>
    <w:p w:rsidR="00893E70" w:rsidRPr="00AC3283" w:rsidRDefault="00893E70" w:rsidP="00796ECC">
      <w:pPr>
        <w:suppressAutoHyphens w:val="0"/>
        <w:spacing w:line="360" w:lineRule="auto"/>
        <w:ind w:firstLine="708"/>
        <w:jc w:val="both"/>
        <w:rPr>
          <w:color w:val="000000"/>
          <w:sz w:val="28"/>
          <w:szCs w:val="28"/>
          <w:lang w:eastAsia="ru-RU"/>
        </w:rPr>
      </w:pPr>
      <w:r w:rsidRPr="00AC3283">
        <w:rPr>
          <w:color w:val="000000"/>
          <w:sz w:val="28"/>
          <w:szCs w:val="28"/>
          <w:lang w:eastAsia="ru-RU"/>
        </w:rPr>
        <w:t>Законы располагаются не по алфавиту, а по дате принятия (подписания Президентом России) – впереди более старые.</w:t>
      </w:r>
    </w:p>
    <w:p w:rsidR="00893E70" w:rsidRPr="001C5AC5" w:rsidRDefault="00893E70" w:rsidP="001C5AC5">
      <w:pPr>
        <w:suppressAutoHyphens w:val="0"/>
        <w:spacing w:line="360" w:lineRule="auto"/>
        <w:jc w:val="center"/>
        <w:outlineLvl w:val="1"/>
        <w:rPr>
          <w:b/>
          <w:color w:val="000000"/>
          <w:sz w:val="28"/>
          <w:szCs w:val="28"/>
          <w:lang w:eastAsia="ru-RU"/>
        </w:rPr>
      </w:pPr>
      <w:r w:rsidRPr="001C5AC5">
        <w:rPr>
          <w:b/>
          <w:color w:val="000000"/>
          <w:sz w:val="28"/>
          <w:szCs w:val="28"/>
          <w:lang w:eastAsia="ru-RU"/>
        </w:rPr>
        <w:t>Книги одного, двух или более авторов</w:t>
      </w:r>
    </w:p>
    <w:p w:rsidR="00893E70" w:rsidRPr="00AC3283" w:rsidRDefault="00893E70" w:rsidP="00796ECC">
      <w:pPr>
        <w:suppressAutoHyphens w:val="0"/>
        <w:spacing w:line="360" w:lineRule="auto"/>
        <w:jc w:val="both"/>
        <w:rPr>
          <w:color w:val="000000"/>
          <w:sz w:val="28"/>
          <w:szCs w:val="28"/>
          <w:lang w:eastAsia="ru-RU"/>
        </w:rPr>
      </w:pPr>
      <w:r w:rsidRPr="00AC3283">
        <w:rPr>
          <w:iCs/>
          <w:color w:val="000000"/>
          <w:sz w:val="28"/>
          <w:szCs w:val="28"/>
          <w:lang w:eastAsia="ru-RU"/>
        </w:rPr>
        <w:t>Рогов Е. И. Психология общения. – М.: ВЛАДОС, 2003. – 336 с.</w:t>
      </w:r>
    </w:p>
    <w:p w:rsidR="00893E70" w:rsidRPr="00AC3283" w:rsidRDefault="00893E70" w:rsidP="00796ECC">
      <w:pPr>
        <w:suppressAutoHyphens w:val="0"/>
        <w:spacing w:line="360" w:lineRule="auto"/>
        <w:jc w:val="both"/>
        <w:rPr>
          <w:color w:val="000000"/>
          <w:sz w:val="28"/>
          <w:szCs w:val="28"/>
          <w:lang w:eastAsia="ru-RU"/>
        </w:rPr>
      </w:pPr>
      <w:r w:rsidRPr="00AC3283">
        <w:rPr>
          <w:iCs/>
          <w:color w:val="000000"/>
          <w:sz w:val="28"/>
          <w:szCs w:val="28"/>
          <w:lang w:eastAsia="ru-RU"/>
        </w:rPr>
        <w:t>Андреева Г. М. Социальная психология: учебник для высших учебных заведений. – М.: Аспект Пресс, 2002. – С. 45</w:t>
      </w:r>
      <w:r w:rsidRPr="00AC3283">
        <w:rPr>
          <w:color w:val="000000"/>
          <w:sz w:val="28"/>
          <w:szCs w:val="28"/>
          <w:lang w:eastAsia="ru-RU"/>
        </w:rPr>
        <w:t>–</w:t>
      </w:r>
      <w:r w:rsidRPr="00AC3283">
        <w:rPr>
          <w:iCs/>
          <w:color w:val="000000"/>
          <w:sz w:val="28"/>
          <w:szCs w:val="28"/>
          <w:lang w:eastAsia="ru-RU"/>
        </w:rPr>
        <w:t>89.</w:t>
      </w:r>
    </w:p>
    <w:p w:rsidR="00893E70" w:rsidRPr="00AC3283" w:rsidRDefault="00893E70" w:rsidP="00796ECC">
      <w:pPr>
        <w:suppressAutoHyphens w:val="0"/>
        <w:spacing w:line="360" w:lineRule="auto"/>
        <w:jc w:val="both"/>
        <w:rPr>
          <w:color w:val="000000"/>
          <w:sz w:val="28"/>
          <w:szCs w:val="28"/>
          <w:lang w:eastAsia="ru-RU"/>
        </w:rPr>
      </w:pPr>
      <w:r w:rsidRPr="00AC3283">
        <w:rPr>
          <w:iCs/>
          <w:color w:val="000000"/>
          <w:sz w:val="28"/>
          <w:szCs w:val="28"/>
          <w:lang w:eastAsia="ru-RU"/>
        </w:rPr>
        <w:t>Практикум по общей психологии: учеб. пособие / Под ред. А. И. Щербакова. – М.: Просвещение, 1990. – 288 с.</w:t>
      </w:r>
    </w:p>
    <w:p w:rsidR="00893E70" w:rsidRPr="001C5AC5" w:rsidRDefault="00893E70" w:rsidP="001C5AC5">
      <w:pPr>
        <w:suppressAutoHyphens w:val="0"/>
        <w:spacing w:line="360" w:lineRule="auto"/>
        <w:jc w:val="center"/>
        <w:rPr>
          <w:b/>
          <w:color w:val="000000"/>
          <w:sz w:val="28"/>
          <w:szCs w:val="28"/>
          <w:lang w:eastAsia="ru-RU"/>
        </w:rPr>
      </w:pPr>
      <w:r w:rsidRPr="001C5AC5">
        <w:rPr>
          <w:b/>
          <w:color w:val="000000"/>
          <w:sz w:val="28"/>
          <w:szCs w:val="28"/>
          <w:lang w:eastAsia="ru-RU"/>
        </w:rPr>
        <w:t>Статья из газеты или журнала</w:t>
      </w:r>
    </w:p>
    <w:p w:rsidR="00893E70" w:rsidRPr="00AC3283" w:rsidRDefault="00893E70" w:rsidP="00796ECC">
      <w:pPr>
        <w:suppressAutoHyphens w:val="0"/>
        <w:spacing w:line="360" w:lineRule="auto"/>
        <w:jc w:val="both"/>
        <w:rPr>
          <w:color w:val="000000"/>
          <w:sz w:val="28"/>
          <w:szCs w:val="28"/>
          <w:lang w:eastAsia="ru-RU"/>
        </w:rPr>
      </w:pPr>
      <w:r w:rsidRPr="00AC3283">
        <w:rPr>
          <w:iCs/>
          <w:color w:val="000000"/>
          <w:sz w:val="28"/>
          <w:szCs w:val="28"/>
          <w:lang w:eastAsia="ru-RU"/>
        </w:rPr>
        <w:t xml:space="preserve">Никифорова О. И. К вопросу о </w:t>
      </w:r>
      <w:r w:rsidR="001C5AC5">
        <w:rPr>
          <w:iCs/>
          <w:color w:val="000000"/>
          <w:sz w:val="28"/>
          <w:szCs w:val="28"/>
          <w:lang w:eastAsia="ru-RU"/>
        </w:rPr>
        <w:t>лечении</w:t>
      </w:r>
      <w:r w:rsidRPr="00AC3283">
        <w:rPr>
          <w:iCs/>
          <w:color w:val="000000"/>
          <w:sz w:val="28"/>
          <w:szCs w:val="28"/>
          <w:lang w:eastAsia="ru-RU"/>
        </w:rPr>
        <w:t xml:space="preserve"> // Вопросы </w:t>
      </w:r>
      <w:r w:rsidR="001C5AC5">
        <w:rPr>
          <w:iCs/>
          <w:color w:val="000000"/>
          <w:sz w:val="28"/>
          <w:szCs w:val="28"/>
          <w:lang w:eastAsia="ru-RU"/>
        </w:rPr>
        <w:t>заболеваний</w:t>
      </w:r>
      <w:r w:rsidRPr="00AC3283">
        <w:rPr>
          <w:iCs/>
          <w:color w:val="000000"/>
          <w:sz w:val="28"/>
          <w:szCs w:val="28"/>
          <w:lang w:eastAsia="ru-RU"/>
        </w:rPr>
        <w:t>. – 1972. – № 2. – С. 67</w:t>
      </w:r>
      <w:r w:rsidRPr="00AC3283">
        <w:rPr>
          <w:color w:val="000000"/>
          <w:sz w:val="28"/>
          <w:szCs w:val="28"/>
          <w:lang w:eastAsia="ru-RU"/>
        </w:rPr>
        <w:t>–</w:t>
      </w:r>
      <w:r w:rsidRPr="00AC3283">
        <w:rPr>
          <w:iCs/>
          <w:color w:val="000000"/>
          <w:sz w:val="28"/>
          <w:szCs w:val="28"/>
          <w:lang w:eastAsia="ru-RU"/>
        </w:rPr>
        <w:t>76.</w:t>
      </w:r>
    </w:p>
    <w:p w:rsidR="00893E70" w:rsidRPr="001C5AC5" w:rsidRDefault="00893E70" w:rsidP="001C5AC5">
      <w:pPr>
        <w:suppressAutoHyphens w:val="0"/>
        <w:spacing w:line="360" w:lineRule="auto"/>
        <w:jc w:val="center"/>
        <w:rPr>
          <w:b/>
          <w:color w:val="000000"/>
          <w:sz w:val="28"/>
          <w:szCs w:val="28"/>
          <w:lang w:eastAsia="ru-RU"/>
        </w:rPr>
      </w:pPr>
      <w:r w:rsidRPr="001C5AC5">
        <w:rPr>
          <w:b/>
          <w:color w:val="000000"/>
          <w:sz w:val="28"/>
          <w:szCs w:val="28"/>
          <w:lang w:eastAsia="ru-RU"/>
        </w:rPr>
        <w:t>Статья из энциклопедии или словаря</w:t>
      </w:r>
    </w:p>
    <w:p w:rsidR="00893E70" w:rsidRPr="00AC3283" w:rsidRDefault="00893E70" w:rsidP="00796ECC">
      <w:pPr>
        <w:suppressAutoHyphens w:val="0"/>
        <w:spacing w:line="360" w:lineRule="auto"/>
        <w:jc w:val="both"/>
        <w:rPr>
          <w:color w:val="000000"/>
          <w:sz w:val="28"/>
          <w:szCs w:val="28"/>
          <w:lang w:eastAsia="ru-RU"/>
        </w:rPr>
      </w:pPr>
      <w:r w:rsidRPr="00AC3283">
        <w:rPr>
          <w:iCs/>
          <w:color w:val="000000"/>
          <w:sz w:val="28"/>
          <w:szCs w:val="28"/>
          <w:lang w:eastAsia="ru-RU"/>
        </w:rPr>
        <w:t xml:space="preserve">Тестирование // Краткий психологический словарь / Сост. Л. А. Карпенко; </w:t>
      </w:r>
      <w:r w:rsidR="001C5AC5">
        <w:rPr>
          <w:iCs/>
          <w:color w:val="000000"/>
          <w:sz w:val="28"/>
          <w:szCs w:val="28"/>
          <w:lang w:eastAsia="ru-RU"/>
        </w:rPr>
        <w:t>Под общ. ред. А. В. Петровского</w:t>
      </w:r>
      <w:r w:rsidRPr="00AC3283">
        <w:rPr>
          <w:iCs/>
          <w:color w:val="000000"/>
          <w:sz w:val="28"/>
          <w:szCs w:val="28"/>
          <w:lang w:eastAsia="ru-RU"/>
        </w:rPr>
        <w:t>. – М.: Политиздат, 1985. – С. 354.</w:t>
      </w:r>
    </w:p>
    <w:p w:rsidR="00893E70" w:rsidRPr="001C5AC5" w:rsidRDefault="00893E70" w:rsidP="001C5AC5">
      <w:pPr>
        <w:suppressAutoHyphens w:val="0"/>
        <w:spacing w:line="360" w:lineRule="auto"/>
        <w:jc w:val="center"/>
        <w:rPr>
          <w:b/>
          <w:color w:val="000000"/>
          <w:sz w:val="28"/>
          <w:szCs w:val="28"/>
          <w:lang w:eastAsia="ru-RU"/>
        </w:rPr>
      </w:pPr>
      <w:r w:rsidRPr="001C5AC5">
        <w:rPr>
          <w:b/>
          <w:color w:val="000000"/>
          <w:sz w:val="28"/>
          <w:szCs w:val="28"/>
          <w:lang w:eastAsia="ru-RU"/>
        </w:rPr>
        <w:t>Материал из сети Internet</w:t>
      </w:r>
    </w:p>
    <w:p w:rsidR="002C48A8" w:rsidRPr="001C5AC5" w:rsidRDefault="00893E70" w:rsidP="00796ECC">
      <w:pPr>
        <w:suppressAutoHyphens w:val="0"/>
        <w:spacing w:line="360" w:lineRule="auto"/>
        <w:jc w:val="both"/>
        <w:rPr>
          <w:color w:val="000000"/>
          <w:sz w:val="28"/>
          <w:szCs w:val="28"/>
          <w:lang w:eastAsia="ru-RU"/>
        </w:rPr>
      </w:pPr>
      <w:r w:rsidRPr="00AC3283">
        <w:rPr>
          <w:iCs/>
          <w:color w:val="000000"/>
          <w:sz w:val="28"/>
          <w:szCs w:val="28"/>
          <w:lang w:eastAsia="ru-RU"/>
        </w:rPr>
        <w:t>Уваров П. Ю. Франция XVI века. Опыт реконструкции по нотариальным актам. – URL: http://www.orbis-medievalis.nm.ru/library/ouvarov.html . Дата обращения: 01.09.2009.</w:t>
      </w:r>
    </w:p>
    <w:p w:rsidR="007F5E68" w:rsidRDefault="007F5E68" w:rsidP="007F5E68">
      <w:pPr>
        <w:pStyle w:val="a3"/>
        <w:tabs>
          <w:tab w:val="left" w:pos="0"/>
        </w:tabs>
        <w:spacing w:line="360" w:lineRule="auto"/>
        <w:jc w:val="center"/>
      </w:pPr>
      <w:r>
        <w:lastRenderedPageBreak/>
        <w:t>1.10 Оформление приложений</w:t>
      </w:r>
    </w:p>
    <w:p w:rsidR="007F5E68" w:rsidRDefault="007F5E68" w:rsidP="007F5E68">
      <w:pPr>
        <w:pStyle w:val="a3"/>
        <w:tabs>
          <w:tab w:val="left" w:pos="1134"/>
        </w:tabs>
        <w:spacing w:line="360" w:lineRule="auto"/>
        <w:jc w:val="center"/>
        <w:rPr>
          <w:rFonts w:eastAsia="Times New Roman"/>
          <w:lang w:eastAsia="ar-SA"/>
        </w:rPr>
      </w:pPr>
    </w:p>
    <w:p w:rsidR="007F5E68" w:rsidRDefault="007F5E68" w:rsidP="007F5E68">
      <w:pPr>
        <w:tabs>
          <w:tab w:val="left" w:pos="1134"/>
        </w:tabs>
        <w:suppressAutoHyphens w:val="0"/>
        <w:spacing w:line="360" w:lineRule="auto"/>
        <w:ind w:firstLine="851"/>
        <w:jc w:val="both"/>
        <w:rPr>
          <w:rFonts w:eastAsiaTheme="minorHAnsi"/>
          <w:sz w:val="28"/>
          <w:szCs w:val="28"/>
          <w:lang w:eastAsia="en-US"/>
        </w:rPr>
      </w:pPr>
      <w:r>
        <w:rPr>
          <w:rFonts w:eastAsiaTheme="minorHAnsi"/>
          <w:sz w:val="28"/>
          <w:szCs w:val="28"/>
          <w:lang w:eastAsia="en-US"/>
        </w:rPr>
        <w:t xml:space="preserve">В тексте работы на все приложения должны быть даны ссылки. Приложения располагают в порядке ссылок на них в тексте. Каждое приложение следует начинать с новой страницы с указанием наверху посередине страницы слова </w:t>
      </w:r>
      <w:r>
        <w:rPr>
          <w:rFonts w:eastAsiaTheme="minorHAnsi"/>
          <w:b/>
          <w:sz w:val="28"/>
          <w:szCs w:val="28"/>
          <w:lang w:eastAsia="en-US"/>
        </w:rPr>
        <w:t>«</w:t>
      </w:r>
      <w:r>
        <w:rPr>
          <w:rFonts w:eastAsiaTheme="minorHAnsi"/>
          <w:sz w:val="28"/>
          <w:szCs w:val="28"/>
          <w:lang w:eastAsia="en-US"/>
        </w:rPr>
        <w:t>ПРИЛОЖЕНИЕ</w:t>
      </w:r>
      <w:r>
        <w:rPr>
          <w:rFonts w:eastAsiaTheme="minorHAnsi"/>
          <w:b/>
          <w:sz w:val="28"/>
          <w:szCs w:val="28"/>
          <w:lang w:eastAsia="en-US"/>
        </w:rPr>
        <w:t>»</w:t>
      </w:r>
      <w:r>
        <w:rPr>
          <w:rFonts w:eastAsiaTheme="minorHAnsi"/>
          <w:sz w:val="28"/>
          <w:szCs w:val="28"/>
          <w:lang w:eastAsia="en-US"/>
        </w:rPr>
        <w:t xml:space="preserve"> и его обозначения. Приложение должно иметь заголовок, который записывают симметрично относительно текста с прописной буквы отдельной строкой.</w:t>
      </w:r>
    </w:p>
    <w:p w:rsidR="007F5E68" w:rsidRDefault="007F5E68" w:rsidP="007F5E68">
      <w:pPr>
        <w:tabs>
          <w:tab w:val="left" w:pos="1134"/>
        </w:tabs>
        <w:suppressAutoHyphens w:val="0"/>
        <w:spacing w:line="360" w:lineRule="auto"/>
        <w:ind w:firstLine="851"/>
        <w:jc w:val="both"/>
        <w:rPr>
          <w:rFonts w:eastAsiaTheme="minorHAnsi"/>
          <w:sz w:val="28"/>
          <w:szCs w:val="28"/>
          <w:lang w:eastAsia="en-US"/>
        </w:rPr>
      </w:pPr>
      <w:r>
        <w:rPr>
          <w:rFonts w:eastAsiaTheme="minorHAnsi"/>
          <w:sz w:val="28"/>
          <w:szCs w:val="28"/>
          <w:lang w:eastAsia="en-US"/>
        </w:rPr>
        <w:t xml:space="preserve">Приложения обозначают прописными буквами, начиная с А, за исключением букв Ё, З, Й, О, Ч, Ь, Ы, Ъ. После слова </w:t>
      </w:r>
      <w:r>
        <w:rPr>
          <w:rFonts w:eastAsiaTheme="minorHAnsi"/>
          <w:b/>
          <w:sz w:val="28"/>
          <w:szCs w:val="28"/>
          <w:lang w:eastAsia="en-US"/>
        </w:rPr>
        <w:t>«</w:t>
      </w:r>
      <w:r>
        <w:rPr>
          <w:rFonts w:eastAsiaTheme="minorHAnsi"/>
          <w:sz w:val="28"/>
          <w:szCs w:val="28"/>
          <w:lang w:eastAsia="en-US"/>
        </w:rPr>
        <w:t>ПРИЛОЖЕНИЕ</w:t>
      </w:r>
      <w:r>
        <w:rPr>
          <w:rFonts w:eastAsiaTheme="minorHAnsi"/>
          <w:b/>
          <w:sz w:val="28"/>
          <w:szCs w:val="28"/>
          <w:lang w:eastAsia="en-US"/>
        </w:rPr>
        <w:t>»</w:t>
      </w:r>
      <w:r>
        <w:rPr>
          <w:rFonts w:eastAsiaTheme="minorHAnsi"/>
          <w:sz w:val="28"/>
          <w:szCs w:val="28"/>
          <w:lang w:eastAsia="en-US"/>
        </w:rPr>
        <w:t xml:space="preserve"> следует буква, обозначающая его последовательность (например: ПРИЛОЖЕНИЕ А).</w:t>
      </w:r>
    </w:p>
    <w:p w:rsidR="007F5E68" w:rsidRDefault="007F5E68" w:rsidP="007F5E68">
      <w:pPr>
        <w:tabs>
          <w:tab w:val="left" w:pos="1134"/>
        </w:tabs>
        <w:suppressAutoHyphens w:val="0"/>
        <w:spacing w:line="360" w:lineRule="auto"/>
        <w:ind w:firstLine="851"/>
        <w:jc w:val="both"/>
        <w:rPr>
          <w:rFonts w:eastAsiaTheme="minorHAnsi"/>
          <w:sz w:val="28"/>
          <w:szCs w:val="28"/>
          <w:lang w:eastAsia="en-US"/>
        </w:rPr>
      </w:pPr>
      <w:r>
        <w:rPr>
          <w:rFonts w:eastAsiaTheme="minorHAnsi"/>
          <w:sz w:val="28"/>
          <w:szCs w:val="28"/>
          <w:lang w:eastAsia="en-US"/>
        </w:rPr>
        <w:t xml:space="preserve">Каждое приложение следует начинать с новой страницы. Расстояние между словом ПРИЛОЖЕНИЕ и названием приложения составляет </w:t>
      </w:r>
      <w:r w:rsidR="0031587E">
        <w:rPr>
          <w:rFonts w:eastAsiaTheme="minorHAnsi"/>
          <w:sz w:val="28"/>
          <w:szCs w:val="28"/>
          <w:lang w:eastAsia="en-US"/>
        </w:rPr>
        <w:t>одну пустую строку</w:t>
      </w:r>
      <w:r>
        <w:rPr>
          <w:rFonts w:eastAsiaTheme="minorHAnsi"/>
          <w:sz w:val="28"/>
          <w:szCs w:val="28"/>
          <w:lang w:eastAsia="en-US"/>
        </w:rPr>
        <w:t>, расстояние между названием приложения и текстом одну пустую строку.</w:t>
      </w:r>
    </w:p>
    <w:p w:rsidR="007F5E68" w:rsidRDefault="007F5E68" w:rsidP="007F5E68">
      <w:pPr>
        <w:tabs>
          <w:tab w:val="left" w:pos="1134"/>
        </w:tabs>
        <w:suppressAutoHyphens w:val="0"/>
        <w:spacing w:line="360" w:lineRule="auto"/>
        <w:ind w:firstLine="851"/>
        <w:jc w:val="both"/>
        <w:rPr>
          <w:rFonts w:eastAsiaTheme="minorHAnsi"/>
          <w:sz w:val="28"/>
          <w:szCs w:val="28"/>
          <w:lang w:eastAsia="en-US"/>
        </w:rPr>
      </w:pPr>
      <w:r>
        <w:rPr>
          <w:rFonts w:eastAsiaTheme="minorHAnsi"/>
          <w:sz w:val="28"/>
          <w:szCs w:val="28"/>
          <w:lang w:eastAsia="en-US"/>
        </w:rPr>
        <w:t>Приложения должны иметь общую с остальной частью документа сквозную нумерацию страниц.</w:t>
      </w:r>
    </w:p>
    <w:p w:rsidR="008A2C53" w:rsidRDefault="008A2C53" w:rsidP="00A4703D">
      <w:pPr>
        <w:pStyle w:val="a3"/>
        <w:spacing w:line="360" w:lineRule="auto"/>
        <w:jc w:val="both"/>
      </w:pPr>
    </w:p>
    <w:p w:rsidR="00A30B29" w:rsidRDefault="00A30B29" w:rsidP="00C24A47">
      <w:pPr>
        <w:pStyle w:val="a3"/>
        <w:spacing w:line="360" w:lineRule="auto"/>
        <w:jc w:val="center"/>
      </w:pPr>
    </w:p>
    <w:p w:rsidR="00A30B29" w:rsidRDefault="00A30B29" w:rsidP="00C24A47">
      <w:pPr>
        <w:pStyle w:val="a3"/>
        <w:spacing w:line="360" w:lineRule="auto"/>
        <w:jc w:val="center"/>
      </w:pPr>
    </w:p>
    <w:p w:rsidR="00A30B29" w:rsidRDefault="00A30B29" w:rsidP="00C24A47">
      <w:pPr>
        <w:pStyle w:val="a3"/>
        <w:spacing w:line="360" w:lineRule="auto"/>
        <w:jc w:val="center"/>
      </w:pPr>
    </w:p>
    <w:p w:rsidR="00A30B29" w:rsidRDefault="00A30B29" w:rsidP="00C24A47">
      <w:pPr>
        <w:pStyle w:val="a3"/>
        <w:spacing w:line="360" w:lineRule="auto"/>
        <w:jc w:val="center"/>
      </w:pPr>
    </w:p>
    <w:p w:rsidR="00A30B29" w:rsidRDefault="00A30B29" w:rsidP="00C24A47">
      <w:pPr>
        <w:pStyle w:val="a3"/>
        <w:spacing w:line="360" w:lineRule="auto"/>
        <w:jc w:val="center"/>
      </w:pPr>
    </w:p>
    <w:p w:rsidR="00E52CF8" w:rsidRDefault="00E52CF8" w:rsidP="00300D7B">
      <w:pPr>
        <w:pStyle w:val="a3"/>
        <w:spacing w:line="360" w:lineRule="auto"/>
      </w:pPr>
    </w:p>
    <w:p w:rsidR="00AC3283" w:rsidRDefault="00AC3283">
      <w:pPr>
        <w:suppressAutoHyphens w:val="0"/>
        <w:spacing w:after="200" w:line="276" w:lineRule="auto"/>
        <w:rPr>
          <w:rFonts w:eastAsiaTheme="minorHAnsi"/>
          <w:sz w:val="28"/>
          <w:szCs w:val="28"/>
          <w:lang w:eastAsia="en-US"/>
        </w:rPr>
      </w:pPr>
      <w:r>
        <w:br w:type="page"/>
      </w:r>
    </w:p>
    <w:p w:rsidR="00F05801" w:rsidRDefault="00F05801" w:rsidP="00C24A47">
      <w:pPr>
        <w:pStyle w:val="a3"/>
        <w:spacing w:line="360" w:lineRule="auto"/>
        <w:jc w:val="center"/>
      </w:pPr>
      <w:r>
        <w:lastRenderedPageBreak/>
        <w:t>ПРИЛОЖЕНИЕ А</w:t>
      </w:r>
    </w:p>
    <w:p w:rsidR="00F05801" w:rsidRDefault="00F05801" w:rsidP="00C24A47">
      <w:pPr>
        <w:pStyle w:val="a3"/>
        <w:spacing w:line="360" w:lineRule="auto"/>
        <w:jc w:val="center"/>
      </w:pPr>
    </w:p>
    <w:p w:rsidR="00F361DF" w:rsidRDefault="00F361DF" w:rsidP="00C24A47">
      <w:pPr>
        <w:pStyle w:val="a3"/>
        <w:spacing w:line="360" w:lineRule="auto"/>
        <w:jc w:val="center"/>
      </w:pPr>
    </w:p>
    <w:p w:rsidR="00F361DF" w:rsidRDefault="00F05801" w:rsidP="00C24A47">
      <w:pPr>
        <w:pStyle w:val="a3"/>
        <w:spacing w:line="360" w:lineRule="auto"/>
        <w:jc w:val="center"/>
      </w:pPr>
      <w:r>
        <w:t xml:space="preserve">Образцы </w:t>
      </w:r>
      <w:r w:rsidR="001260A6">
        <w:t>оформления</w:t>
      </w:r>
    </w:p>
    <w:p w:rsidR="00F361DF" w:rsidRDefault="00F361DF" w:rsidP="00C24A47">
      <w:pPr>
        <w:pStyle w:val="a3"/>
        <w:spacing w:line="360" w:lineRule="auto"/>
        <w:jc w:val="center"/>
      </w:pPr>
    </w:p>
    <w:p w:rsidR="00F05801" w:rsidRDefault="00F361DF" w:rsidP="00F361DF">
      <w:pPr>
        <w:pStyle w:val="a3"/>
        <w:spacing w:line="360" w:lineRule="auto"/>
        <w:jc w:val="both"/>
      </w:pPr>
      <w:r>
        <w:t>Приложение содержит образцы оформления различных структурных элементов текстовой работы студента.</w:t>
      </w:r>
    </w:p>
    <w:p w:rsidR="001260A6" w:rsidRDefault="00F361DF" w:rsidP="00F34EBC">
      <w:pPr>
        <w:pStyle w:val="a3"/>
        <w:numPr>
          <w:ilvl w:val="0"/>
          <w:numId w:val="18"/>
        </w:numPr>
        <w:spacing w:line="360" w:lineRule="auto"/>
        <w:ind w:left="0" w:firstLine="851"/>
        <w:jc w:val="both"/>
      </w:pPr>
      <w:r>
        <w:t>Титульный лист для реферата;</w:t>
      </w:r>
    </w:p>
    <w:p w:rsidR="00F361DF" w:rsidRDefault="00F361DF" w:rsidP="00F34EBC">
      <w:pPr>
        <w:pStyle w:val="a3"/>
        <w:numPr>
          <w:ilvl w:val="0"/>
          <w:numId w:val="18"/>
        </w:numPr>
        <w:spacing w:line="360" w:lineRule="auto"/>
        <w:ind w:left="0" w:firstLine="851"/>
        <w:jc w:val="both"/>
      </w:pPr>
      <w:r>
        <w:t>Титульный лист для самостоятельной работы;</w:t>
      </w:r>
    </w:p>
    <w:p w:rsidR="00F34EBC" w:rsidRDefault="00F34EBC" w:rsidP="00F34EBC">
      <w:pPr>
        <w:pStyle w:val="a3"/>
        <w:numPr>
          <w:ilvl w:val="0"/>
          <w:numId w:val="18"/>
        </w:numPr>
        <w:spacing w:line="360" w:lineRule="auto"/>
        <w:ind w:left="0" w:firstLine="851"/>
        <w:jc w:val="both"/>
      </w:pPr>
      <w:r>
        <w:t>Титульный лист для курсовой работы;</w:t>
      </w:r>
    </w:p>
    <w:p w:rsidR="00F34EBC" w:rsidRDefault="00926A94" w:rsidP="00F34EBC">
      <w:pPr>
        <w:pStyle w:val="a3"/>
        <w:numPr>
          <w:ilvl w:val="0"/>
          <w:numId w:val="18"/>
        </w:numPr>
        <w:spacing w:line="360" w:lineRule="auto"/>
        <w:ind w:left="0" w:firstLine="851"/>
        <w:jc w:val="both"/>
      </w:pPr>
      <w:r>
        <w:t>Титульный лист для учебно-исследовательской работы студента;</w:t>
      </w:r>
    </w:p>
    <w:p w:rsidR="00926A94" w:rsidRDefault="00926A94" w:rsidP="00F34EBC">
      <w:pPr>
        <w:pStyle w:val="a3"/>
        <w:numPr>
          <w:ilvl w:val="0"/>
          <w:numId w:val="18"/>
        </w:numPr>
        <w:spacing w:line="360" w:lineRule="auto"/>
        <w:ind w:left="0" w:firstLine="851"/>
        <w:jc w:val="both"/>
      </w:pPr>
      <w:r>
        <w:t>Титульный лист для дипломной работы;</w:t>
      </w:r>
    </w:p>
    <w:p w:rsidR="00926A94" w:rsidRDefault="00926A94" w:rsidP="00F34EBC">
      <w:pPr>
        <w:pStyle w:val="a3"/>
        <w:numPr>
          <w:ilvl w:val="0"/>
          <w:numId w:val="18"/>
        </w:numPr>
        <w:spacing w:line="360" w:lineRule="auto"/>
        <w:ind w:left="0" w:firstLine="851"/>
        <w:jc w:val="both"/>
      </w:pPr>
      <w:r>
        <w:t>Образец оформления содержания;</w:t>
      </w:r>
    </w:p>
    <w:p w:rsidR="00926A94" w:rsidRDefault="00926A94" w:rsidP="00F34EBC">
      <w:pPr>
        <w:pStyle w:val="a3"/>
        <w:numPr>
          <w:ilvl w:val="0"/>
          <w:numId w:val="18"/>
        </w:numPr>
        <w:spacing w:line="360" w:lineRule="auto"/>
        <w:ind w:left="0" w:firstLine="851"/>
        <w:jc w:val="both"/>
      </w:pPr>
      <w:r>
        <w:t>Образец оформления основного текста с заголовками;</w:t>
      </w:r>
    </w:p>
    <w:p w:rsidR="00926A94" w:rsidRDefault="00926A94" w:rsidP="00F34EBC">
      <w:pPr>
        <w:pStyle w:val="a3"/>
        <w:numPr>
          <w:ilvl w:val="0"/>
          <w:numId w:val="18"/>
        </w:numPr>
        <w:spacing w:line="360" w:lineRule="auto"/>
        <w:ind w:left="0" w:firstLine="851"/>
        <w:jc w:val="both"/>
      </w:pPr>
      <w:r>
        <w:t>Образец оформления таблицы в тексте;</w:t>
      </w:r>
    </w:p>
    <w:p w:rsidR="00926A94" w:rsidRDefault="00926A94" w:rsidP="00F34EBC">
      <w:pPr>
        <w:pStyle w:val="a3"/>
        <w:numPr>
          <w:ilvl w:val="0"/>
          <w:numId w:val="18"/>
        </w:numPr>
        <w:spacing w:line="360" w:lineRule="auto"/>
        <w:ind w:left="0" w:firstLine="851"/>
        <w:jc w:val="both"/>
      </w:pPr>
      <w:r>
        <w:t>Образец оформления простого рисунка в тексте;</w:t>
      </w:r>
    </w:p>
    <w:p w:rsidR="00926A94" w:rsidRDefault="00926A94" w:rsidP="00F34EBC">
      <w:pPr>
        <w:pStyle w:val="a3"/>
        <w:numPr>
          <w:ilvl w:val="0"/>
          <w:numId w:val="18"/>
        </w:numPr>
        <w:spacing w:line="360" w:lineRule="auto"/>
        <w:ind w:left="0" w:firstLine="851"/>
        <w:jc w:val="both"/>
      </w:pPr>
      <w:r>
        <w:t>Образец оформления сложного рисунка в тексте;</w:t>
      </w:r>
    </w:p>
    <w:p w:rsidR="00926A94" w:rsidRDefault="00F36ABA" w:rsidP="00F34EBC">
      <w:pPr>
        <w:pStyle w:val="a3"/>
        <w:numPr>
          <w:ilvl w:val="0"/>
          <w:numId w:val="18"/>
        </w:numPr>
        <w:spacing w:line="360" w:lineRule="auto"/>
        <w:ind w:left="0" w:firstLine="851"/>
        <w:jc w:val="both"/>
      </w:pPr>
      <w:r>
        <w:t>Образ</w:t>
      </w:r>
      <w:r w:rsidR="00926A94">
        <w:t>ц</w:t>
      </w:r>
      <w:r>
        <w:t>ы</w:t>
      </w:r>
      <w:r w:rsidR="00926A94">
        <w:t xml:space="preserve"> оформления маркированн</w:t>
      </w:r>
      <w:r>
        <w:t>ых</w:t>
      </w:r>
      <w:r w:rsidR="00926A94">
        <w:t xml:space="preserve"> и нумерованн</w:t>
      </w:r>
      <w:r>
        <w:t>ых</w:t>
      </w:r>
      <w:r w:rsidR="00926A94">
        <w:t xml:space="preserve"> списк</w:t>
      </w:r>
      <w:r>
        <w:t>ов</w:t>
      </w:r>
      <w:r w:rsidR="00926A94">
        <w:t>;</w:t>
      </w:r>
    </w:p>
    <w:p w:rsidR="00926A94" w:rsidRDefault="00926A94" w:rsidP="00F34EBC">
      <w:pPr>
        <w:pStyle w:val="a3"/>
        <w:numPr>
          <w:ilvl w:val="0"/>
          <w:numId w:val="18"/>
        </w:numPr>
        <w:spacing w:line="360" w:lineRule="auto"/>
        <w:ind w:left="0" w:firstLine="851"/>
        <w:jc w:val="both"/>
      </w:pPr>
      <w:r>
        <w:t>Образец оформления списка литературы и источников.</w:t>
      </w:r>
    </w:p>
    <w:p w:rsidR="00F361DF" w:rsidRDefault="00F361DF" w:rsidP="00F34EBC">
      <w:pPr>
        <w:pStyle w:val="a3"/>
        <w:spacing w:line="360" w:lineRule="auto"/>
        <w:jc w:val="both"/>
      </w:pPr>
    </w:p>
    <w:p w:rsidR="001260A6" w:rsidRDefault="001260A6" w:rsidP="00F361DF">
      <w:pPr>
        <w:pStyle w:val="a3"/>
        <w:spacing w:line="360" w:lineRule="auto"/>
        <w:jc w:val="both"/>
      </w:pPr>
    </w:p>
    <w:p w:rsidR="001260A6" w:rsidRDefault="001260A6" w:rsidP="00F361DF">
      <w:pPr>
        <w:pStyle w:val="a3"/>
        <w:spacing w:line="360" w:lineRule="auto"/>
        <w:jc w:val="both"/>
      </w:pPr>
    </w:p>
    <w:p w:rsidR="001260A6" w:rsidRDefault="001260A6" w:rsidP="00F361DF">
      <w:pPr>
        <w:pStyle w:val="a3"/>
        <w:spacing w:line="360" w:lineRule="auto"/>
        <w:jc w:val="both"/>
      </w:pPr>
    </w:p>
    <w:p w:rsidR="001260A6" w:rsidRDefault="001260A6" w:rsidP="00F361DF">
      <w:pPr>
        <w:pStyle w:val="a3"/>
        <w:spacing w:line="360" w:lineRule="auto"/>
        <w:jc w:val="both"/>
      </w:pPr>
    </w:p>
    <w:p w:rsidR="001260A6" w:rsidRDefault="001260A6" w:rsidP="00F361DF">
      <w:pPr>
        <w:pStyle w:val="a3"/>
        <w:spacing w:line="360" w:lineRule="auto"/>
        <w:jc w:val="both"/>
      </w:pPr>
    </w:p>
    <w:p w:rsidR="001260A6" w:rsidRDefault="001260A6" w:rsidP="00F361DF">
      <w:pPr>
        <w:pStyle w:val="a3"/>
        <w:spacing w:line="360" w:lineRule="auto"/>
        <w:jc w:val="both"/>
      </w:pPr>
    </w:p>
    <w:p w:rsidR="001260A6" w:rsidRDefault="001260A6" w:rsidP="00F361DF">
      <w:pPr>
        <w:pStyle w:val="a3"/>
        <w:spacing w:line="360" w:lineRule="auto"/>
        <w:jc w:val="both"/>
      </w:pPr>
    </w:p>
    <w:p w:rsidR="001260A6" w:rsidRDefault="001260A6" w:rsidP="00F361DF">
      <w:pPr>
        <w:pStyle w:val="a3"/>
        <w:spacing w:line="360" w:lineRule="auto"/>
        <w:jc w:val="both"/>
      </w:pPr>
    </w:p>
    <w:p w:rsidR="001260A6" w:rsidRDefault="001260A6" w:rsidP="00F361DF">
      <w:pPr>
        <w:pStyle w:val="a3"/>
        <w:spacing w:line="360" w:lineRule="auto"/>
        <w:jc w:val="both"/>
      </w:pPr>
    </w:p>
    <w:p w:rsidR="001260A6" w:rsidRDefault="001260A6" w:rsidP="00F361DF">
      <w:pPr>
        <w:pStyle w:val="a3"/>
        <w:spacing w:line="360" w:lineRule="auto"/>
        <w:jc w:val="both"/>
      </w:pPr>
    </w:p>
    <w:p w:rsidR="001260A6" w:rsidRDefault="001260A6" w:rsidP="001260A6">
      <w:pPr>
        <w:pStyle w:val="a3"/>
        <w:spacing w:line="360" w:lineRule="auto"/>
        <w:jc w:val="center"/>
        <w:rPr>
          <w:b/>
        </w:rPr>
      </w:pPr>
      <w:r>
        <w:rPr>
          <w:b/>
        </w:rPr>
        <w:lastRenderedPageBreak/>
        <w:t>МИНИСТЕРСТВО ЗДРАВООХРАНЕНИЯ ИРКУТСКОЙ ОБЛАСТИ</w:t>
      </w:r>
    </w:p>
    <w:p w:rsidR="00716AC0" w:rsidRDefault="00716AC0" w:rsidP="001260A6">
      <w:pPr>
        <w:pStyle w:val="a3"/>
        <w:spacing w:line="360" w:lineRule="auto"/>
        <w:jc w:val="center"/>
      </w:pPr>
    </w:p>
    <w:p w:rsidR="00716AC0" w:rsidRDefault="001260A6" w:rsidP="001260A6">
      <w:pPr>
        <w:pStyle w:val="a3"/>
        <w:spacing w:line="360" w:lineRule="auto"/>
        <w:jc w:val="center"/>
      </w:pPr>
      <w:r>
        <w:t xml:space="preserve">Областное государственное бюджетное </w:t>
      </w:r>
    </w:p>
    <w:p w:rsidR="001260A6" w:rsidRDefault="001260A6" w:rsidP="00716AC0">
      <w:pPr>
        <w:pStyle w:val="a3"/>
        <w:spacing w:line="360" w:lineRule="auto"/>
        <w:jc w:val="center"/>
      </w:pPr>
      <w:r>
        <w:t>профессиональное образовательное учреждение</w:t>
      </w:r>
    </w:p>
    <w:p w:rsidR="001260A6" w:rsidRDefault="001260A6" w:rsidP="001260A6">
      <w:pPr>
        <w:pStyle w:val="a3"/>
        <w:spacing w:line="360" w:lineRule="auto"/>
        <w:jc w:val="center"/>
      </w:pPr>
      <w:r>
        <w:t>«</w:t>
      </w:r>
      <w:r w:rsidR="00716AC0">
        <w:t>Тулунский</w:t>
      </w:r>
      <w:r>
        <w:t xml:space="preserve"> медицинский колледж»</w:t>
      </w:r>
    </w:p>
    <w:p w:rsidR="001260A6" w:rsidRDefault="001260A6" w:rsidP="001260A6">
      <w:pPr>
        <w:pStyle w:val="a3"/>
        <w:spacing w:line="360" w:lineRule="auto"/>
        <w:jc w:val="center"/>
      </w:pPr>
    </w:p>
    <w:p w:rsidR="001260A6" w:rsidRDefault="001260A6" w:rsidP="001260A6">
      <w:pPr>
        <w:pStyle w:val="a3"/>
        <w:spacing w:line="360" w:lineRule="auto"/>
        <w:jc w:val="center"/>
      </w:pPr>
    </w:p>
    <w:p w:rsidR="001260A6" w:rsidRDefault="001260A6" w:rsidP="001260A6">
      <w:pPr>
        <w:pStyle w:val="a3"/>
        <w:spacing w:line="360" w:lineRule="auto"/>
        <w:jc w:val="center"/>
      </w:pPr>
    </w:p>
    <w:p w:rsidR="001260A6" w:rsidRDefault="00F9047C" w:rsidP="001260A6">
      <w:pPr>
        <w:pStyle w:val="a3"/>
        <w:spacing w:line="360" w:lineRule="auto"/>
        <w:jc w:val="right"/>
        <w:rPr>
          <w:b/>
        </w:rPr>
      </w:pPr>
      <w:r>
        <w:rPr>
          <w:b/>
        </w:rPr>
        <w:t xml:space="preserve">Специальность </w:t>
      </w:r>
      <w:r w:rsidR="000644C6">
        <w:rPr>
          <w:b/>
        </w:rPr>
        <w:t>34.02.01 Сестринское дело</w:t>
      </w:r>
    </w:p>
    <w:p w:rsidR="001260A6" w:rsidRDefault="001260A6" w:rsidP="001260A6">
      <w:pPr>
        <w:pStyle w:val="a3"/>
        <w:spacing w:line="360" w:lineRule="auto"/>
        <w:jc w:val="center"/>
      </w:pPr>
    </w:p>
    <w:p w:rsidR="001260A6" w:rsidRDefault="001260A6" w:rsidP="001260A6">
      <w:pPr>
        <w:pStyle w:val="a3"/>
        <w:spacing w:line="360" w:lineRule="auto"/>
        <w:jc w:val="center"/>
      </w:pPr>
    </w:p>
    <w:p w:rsidR="001260A6" w:rsidRDefault="001260A6" w:rsidP="001260A6">
      <w:pPr>
        <w:pStyle w:val="a3"/>
        <w:spacing w:line="360" w:lineRule="auto"/>
        <w:jc w:val="center"/>
      </w:pPr>
    </w:p>
    <w:p w:rsidR="000311EF" w:rsidRDefault="000311EF" w:rsidP="001260A6">
      <w:pPr>
        <w:pStyle w:val="a3"/>
        <w:spacing w:line="360" w:lineRule="auto"/>
        <w:jc w:val="center"/>
        <w:rPr>
          <w:b/>
        </w:rPr>
      </w:pPr>
      <w:r w:rsidRPr="000311EF">
        <w:rPr>
          <w:b/>
        </w:rPr>
        <w:t xml:space="preserve">СОВРЕМЕННЫЕ АСПЕКТЫ В ЛЕЧЕНИИ </w:t>
      </w:r>
    </w:p>
    <w:p w:rsidR="001260A6" w:rsidRPr="000311EF" w:rsidRDefault="000311EF" w:rsidP="001260A6">
      <w:pPr>
        <w:pStyle w:val="a3"/>
        <w:spacing w:line="360" w:lineRule="auto"/>
        <w:jc w:val="center"/>
        <w:rPr>
          <w:b/>
        </w:rPr>
      </w:pPr>
      <w:r w:rsidRPr="000311EF">
        <w:rPr>
          <w:b/>
        </w:rPr>
        <w:t>ЖЕЛЕЗОДЕФИЦИТНОЙ АНЕМИИ</w:t>
      </w:r>
    </w:p>
    <w:p w:rsidR="000311EF" w:rsidRDefault="000311EF" w:rsidP="001260A6">
      <w:pPr>
        <w:pStyle w:val="a3"/>
        <w:spacing w:line="360" w:lineRule="auto"/>
        <w:jc w:val="center"/>
        <w:rPr>
          <w:b/>
        </w:rPr>
      </w:pPr>
    </w:p>
    <w:p w:rsidR="001260A6" w:rsidRDefault="001260A6" w:rsidP="001260A6">
      <w:pPr>
        <w:pStyle w:val="a3"/>
        <w:spacing w:line="360" w:lineRule="auto"/>
        <w:jc w:val="center"/>
        <w:rPr>
          <w:b/>
        </w:rPr>
      </w:pPr>
      <w:r>
        <w:rPr>
          <w:b/>
        </w:rPr>
        <w:t>Реферат</w:t>
      </w:r>
    </w:p>
    <w:p w:rsidR="001260A6" w:rsidRDefault="001260A6" w:rsidP="001260A6">
      <w:pPr>
        <w:pStyle w:val="a3"/>
        <w:spacing w:line="360" w:lineRule="auto"/>
      </w:pPr>
    </w:p>
    <w:p w:rsidR="001260A6" w:rsidRDefault="001260A6" w:rsidP="001260A6">
      <w:pPr>
        <w:pStyle w:val="a3"/>
        <w:spacing w:line="360" w:lineRule="auto"/>
      </w:pPr>
    </w:p>
    <w:p w:rsidR="001260A6" w:rsidRDefault="001260A6" w:rsidP="001260A6">
      <w:pPr>
        <w:pStyle w:val="a3"/>
        <w:spacing w:line="360" w:lineRule="auto"/>
      </w:pPr>
    </w:p>
    <w:p w:rsidR="001260A6" w:rsidRDefault="001260A6" w:rsidP="001260A6">
      <w:pPr>
        <w:pStyle w:val="a3"/>
        <w:spacing w:line="360" w:lineRule="auto"/>
      </w:pPr>
    </w:p>
    <w:p w:rsidR="001260A6" w:rsidRDefault="001260A6" w:rsidP="001260A6">
      <w:pPr>
        <w:pStyle w:val="a3"/>
        <w:spacing w:line="360" w:lineRule="auto"/>
      </w:pPr>
      <w:r>
        <w:t>Выполнил:</w:t>
      </w:r>
    </w:p>
    <w:p w:rsidR="001260A6" w:rsidRDefault="001260A6" w:rsidP="001260A6">
      <w:pPr>
        <w:pStyle w:val="a3"/>
        <w:spacing w:line="360" w:lineRule="auto"/>
      </w:pPr>
      <w:r>
        <w:t xml:space="preserve">Студент _____ курса </w:t>
      </w:r>
      <w:r w:rsidR="00300D7B">
        <w:t>специальности ________________</w:t>
      </w:r>
    </w:p>
    <w:p w:rsidR="001260A6" w:rsidRDefault="001260A6" w:rsidP="001260A6">
      <w:pPr>
        <w:pStyle w:val="a3"/>
        <w:spacing w:line="360" w:lineRule="auto"/>
      </w:pPr>
      <w:r>
        <w:t xml:space="preserve">____________________________________________________________________ </w:t>
      </w:r>
    </w:p>
    <w:p w:rsidR="001260A6" w:rsidRDefault="001260A6" w:rsidP="001260A6">
      <w:pPr>
        <w:pStyle w:val="a3"/>
        <w:spacing w:line="360" w:lineRule="auto"/>
        <w:jc w:val="center"/>
        <w:rPr>
          <w:i/>
          <w:sz w:val="22"/>
        </w:rPr>
      </w:pPr>
      <w:r>
        <w:rPr>
          <w:i/>
          <w:sz w:val="22"/>
        </w:rPr>
        <w:t>(Ф.И.О. студента)</w:t>
      </w:r>
    </w:p>
    <w:p w:rsidR="001260A6" w:rsidRDefault="001260A6" w:rsidP="001260A6">
      <w:pPr>
        <w:pStyle w:val="a3"/>
        <w:spacing w:line="360" w:lineRule="auto"/>
      </w:pPr>
      <w:r>
        <w:t>Проверил: ___________________________________________________________</w:t>
      </w:r>
    </w:p>
    <w:p w:rsidR="001260A6" w:rsidRDefault="001260A6" w:rsidP="001260A6">
      <w:pPr>
        <w:pStyle w:val="a3"/>
        <w:spacing w:line="360" w:lineRule="auto"/>
        <w:jc w:val="center"/>
        <w:rPr>
          <w:i/>
          <w:sz w:val="22"/>
        </w:rPr>
      </w:pPr>
      <w:r>
        <w:rPr>
          <w:i/>
          <w:sz w:val="22"/>
        </w:rPr>
        <w:t>(Ф.И.О. преподавателя)</w:t>
      </w:r>
    </w:p>
    <w:p w:rsidR="001260A6" w:rsidRDefault="001260A6" w:rsidP="001260A6">
      <w:pPr>
        <w:pStyle w:val="a3"/>
        <w:spacing w:line="360" w:lineRule="auto"/>
      </w:pPr>
      <w:r>
        <w:t>Оценка: _____________________________________________________________</w:t>
      </w:r>
    </w:p>
    <w:p w:rsidR="001260A6" w:rsidRDefault="001260A6" w:rsidP="001260A6">
      <w:pPr>
        <w:pStyle w:val="a3"/>
        <w:spacing w:line="360" w:lineRule="auto"/>
      </w:pPr>
    </w:p>
    <w:p w:rsidR="001260A6" w:rsidRDefault="001260A6" w:rsidP="001260A6">
      <w:pPr>
        <w:pStyle w:val="a3"/>
        <w:spacing w:line="360" w:lineRule="auto"/>
      </w:pPr>
    </w:p>
    <w:p w:rsidR="001260A6" w:rsidRDefault="00716AC0" w:rsidP="001260A6">
      <w:pPr>
        <w:pStyle w:val="a3"/>
        <w:spacing w:line="360" w:lineRule="auto"/>
        <w:jc w:val="center"/>
      </w:pPr>
      <w:r>
        <w:t>Тулун</w:t>
      </w:r>
      <w:r w:rsidR="00F9047C">
        <w:t>, 2021</w:t>
      </w:r>
      <w:r w:rsidR="001260A6">
        <w:t> г.</w:t>
      </w:r>
    </w:p>
    <w:p w:rsidR="001260A6" w:rsidRDefault="001260A6" w:rsidP="001260A6">
      <w:pPr>
        <w:pStyle w:val="a3"/>
        <w:spacing w:line="360" w:lineRule="auto"/>
        <w:jc w:val="center"/>
        <w:rPr>
          <w:b/>
        </w:rPr>
      </w:pPr>
      <w:r>
        <w:rPr>
          <w:b/>
        </w:rPr>
        <w:lastRenderedPageBreak/>
        <w:t>МИНИСТЕРСТВО ЗДРАВООХРАНЕНИЯ ИРКУТСКОЙ ОБЛАСТИ</w:t>
      </w:r>
    </w:p>
    <w:p w:rsidR="00716AC0" w:rsidRDefault="00716AC0" w:rsidP="001260A6">
      <w:pPr>
        <w:pStyle w:val="a3"/>
        <w:spacing w:line="360" w:lineRule="auto"/>
        <w:jc w:val="center"/>
      </w:pPr>
    </w:p>
    <w:p w:rsidR="003C6052" w:rsidRDefault="001260A6" w:rsidP="001260A6">
      <w:pPr>
        <w:pStyle w:val="a3"/>
        <w:spacing w:line="360" w:lineRule="auto"/>
        <w:jc w:val="center"/>
      </w:pPr>
      <w:r>
        <w:t xml:space="preserve">Областное государственное бюджетное </w:t>
      </w:r>
    </w:p>
    <w:p w:rsidR="001260A6" w:rsidRDefault="001260A6" w:rsidP="003C6052">
      <w:pPr>
        <w:pStyle w:val="a3"/>
        <w:spacing w:line="360" w:lineRule="auto"/>
        <w:jc w:val="center"/>
      </w:pPr>
      <w:r>
        <w:t>профессиональное образовательное учреждение</w:t>
      </w:r>
    </w:p>
    <w:p w:rsidR="001260A6" w:rsidRDefault="001260A6" w:rsidP="001260A6">
      <w:pPr>
        <w:pStyle w:val="a3"/>
        <w:spacing w:line="360" w:lineRule="auto"/>
        <w:jc w:val="center"/>
      </w:pPr>
      <w:r>
        <w:t>«</w:t>
      </w:r>
      <w:r w:rsidR="00716AC0">
        <w:t>Тулунский</w:t>
      </w:r>
      <w:r>
        <w:t xml:space="preserve"> медицинский колледж»</w:t>
      </w:r>
    </w:p>
    <w:p w:rsidR="001260A6" w:rsidRDefault="001260A6" w:rsidP="001260A6">
      <w:pPr>
        <w:pStyle w:val="a3"/>
        <w:spacing w:line="360" w:lineRule="auto"/>
        <w:jc w:val="center"/>
      </w:pPr>
    </w:p>
    <w:p w:rsidR="001260A6" w:rsidRDefault="001260A6" w:rsidP="001260A6">
      <w:pPr>
        <w:pStyle w:val="a3"/>
        <w:spacing w:line="360" w:lineRule="auto"/>
        <w:jc w:val="center"/>
      </w:pPr>
    </w:p>
    <w:p w:rsidR="001260A6" w:rsidRDefault="001260A6" w:rsidP="001260A6">
      <w:pPr>
        <w:pStyle w:val="a3"/>
        <w:spacing w:line="360" w:lineRule="auto"/>
        <w:jc w:val="center"/>
      </w:pPr>
    </w:p>
    <w:p w:rsidR="000644C6" w:rsidRDefault="00F9047C" w:rsidP="000644C6">
      <w:pPr>
        <w:pStyle w:val="a3"/>
        <w:spacing w:line="360" w:lineRule="auto"/>
        <w:jc w:val="right"/>
        <w:rPr>
          <w:b/>
        </w:rPr>
      </w:pPr>
      <w:r>
        <w:rPr>
          <w:b/>
        </w:rPr>
        <w:t xml:space="preserve">Специальность </w:t>
      </w:r>
      <w:r w:rsidR="000644C6">
        <w:rPr>
          <w:b/>
        </w:rPr>
        <w:t>34.02.01 Сестринское дело</w:t>
      </w:r>
    </w:p>
    <w:p w:rsidR="001260A6" w:rsidRDefault="001260A6" w:rsidP="001260A6">
      <w:pPr>
        <w:pStyle w:val="a3"/>
        <w:spacing w:line="360" w:lineRule="auto"/>
        <w:jc w:val="center"/>
      </w:pPr>
    </w:p>
    <w:p w:rsidR="001260A6" w:rsidRDefault="001260A6" w:rsidP="001260A6">
      <w:pPr>
        <w:pStyle w:val="a3"/>
        <w:spacing w:line="360" w:lineRule="auto"/>
        <w:jc w:val="center"/>
      </w:pPr>
    </w:p>
    <w:p w:rsidR="001260A6" w:rsidRDefault="001260A6" w:rsidP="001260A6">
      <w:pPr>
        <w:pStyle w:val="a3"/>
        <w:spacing w:line="360" w:lineRule="auto"/>
        <w:jc w:val="center"/>
      </w:pPr>
    </w:p>
    <w:p w:rsidR="001260A6" w:rsidRDefault="000311EF" w:rsidP="005D6BA3">
      <w:pPr>
        <w:pStyle w:val="a3"/>
        <w:suppressAutoHyphens/>
        <w:spacing w:line="360" w:lineRule="auto"/>
        <w:jc w:val="center"/>
        <w:rPr>
          <w:b/>
        </w:rPr>
      </w:pPr>
      <w:r>
        <w:rPr>
          <w:b/>
        </w:rPr>
        <w:t>ГИГИЕНА И ЭКОЛОГИЯ ЧЕЛОВЕКА</w:t>
      </w:r>
    </w:p>
    <w:p w:rsidR="001260A6" w:rsidRDefault="001260A6" w:rsidP="001260A6">
      <w:pPr>
        <w:pStyle w:val="a3"/>
        <w:spacing w:line="360" w:lineRule="auto"/>
        <w:jc w:val="center"/>
      </w:pPr>
    </w:p>
    <w:p w:rsidR="001260A6" w:rsidRDefault="001260A6" w:rsidP="001260A6">
      <w:pPr>
        <w:pStyle w:val="a3"/>
        <w:spacing w:line="360" w:lineRule="auto"/>
        <w:jc w:val="center"/>
        <w:rPr>
          <w:b/>
        </w:rPr>
      </w:pPr>
      <w:r>
        <w:rPr>
          <w:b/>
        </w:rPr>
        <w:t>Самостоятельная работа</w:t>
      </w:r>
    </w:p>
    <w:p w:rsidR="001260A6" w:rsidRDefault="001260A6" w:rsidP="001260A6">
      <w:pPr>
        <w:pStyle w:val="a3"/>
        <w:spacing w:line="360" w:lineRule="auto"/>
      </w:pPr>
    </w:p>
    <w:p w:rsidR="001260A6" w:rsidRDefault="001260A6" w:rsidP="001260A6">
      <w:pPr>
        <w:pStyle w:val="a3"/>
        <w:spacing w:line="360" w:lineRule="auto"/>
      </w:pPr>
    </w:p>
    <w:p w:rsidR="001260A6" w:rsidRDefault="001260A6" w:rsidP="001260A6">
      <w:pPr>
        <w:pStyle w:val="a3"/>
        <w:spacing w:line="360" w:lineRule="auto"/>
      </w:pPr>
    </w:p>
    <w:p w:rsidR="001260A6" w:rsidRDefault="001260A6" w:rsidP="001260A6">
      <w:pPr>
        <w:pStyle w:val="a3"/>
        <w:spacing w:line="360" w:lineRule="auto"/>
      </w:pPr>
    </w:p>
    <w:p w:rsidR="001260A6" w:rsidRDefault="001260A6" w:rsidP="001260A6">
      <w:pPr>
        <w:pStyle w:val="a3"/>
        <w:spacing w:line="360" w:lineRule="auto"/>
      </w:pPr>
      <w:r>
        <w:t>Выполнил:</w:t>
      </w:r>
    </w:p>
    <w:p w:rsidR="001260A6" w:rsidRDefault="001260A6" w:rsidP="001260A6">
      <w:pPr>
        <w:pStyle w:val="a3"/>
        <w:spacing w:line="360" w:lineRule="auto"/>
      </w:pPr>
      <w:r>
        <w:t xml:space="preserve">Студент _____ курса </w:t>
      </w:r>
      <w:r w:rsidR="00716AC0">
        <w:t>специальности</w:t>
      </w:r>
      <w:r w:rsidR="00300D7B">
        <w:t xml:space="preserve"> ________________</w:t>
      </w:r>
    </w:p>
    <w:p w:rsidR="001260A6" w:rsidRDefault="001260A6" w:rsidP="001260A6">
      <w:pPr>
        <w:pStyle w:val="a3"/>
        <w:spacing w:line="360" w:lineRule="auto"/>
      </w:pPr>
      <w:r>
        <w:t xml:space="preserve">____________________________________________________________________ </w:t>
      </w:r>
    </w:p>
    <w:p w:rsidR="001260A6" w:rsidRDefault="001260A6" w:rsidP="001260A6">
      <w:pPr>
        <w:pStyle w:val="a3"/>
        <w:spacing w:line="360" w:lineRule="auto"/>
        <w:jc w:val="center"/>
        <w:rPr>
          <w:i/>
          <w:sz w:val="22"/>
        </w:rPr>
      </w:pPr>
      <w:r>
        <w:rPr>
          <w:i/>
          <w:sz w:val="22"/>
        </w:rPr>
        <w:t>(Ф.И.О. студента)</w:t>
      </w:r>
    </w:p>
    <w:p w:rsidR="001260A6" w:rsidRDefault="001260A6" w:rsidP="001260A6">
      <w:pPr>
        <w:pStyle w:val="a3"/>
        <w:spacing w:line="360" w:lineRule="auto"/>
      </w:pPr>
      <w:r>
        <w:t>Проверил: ___________________________________________________________</w:t>
      </w:r>
    </w:p>
    <w:p w:rsidR="001260A6" w:rsidRDefault="001260A6" w:rsidP="001260A6">
      <w:pPr>
        <w:pStyle w:val="a3"/>
        <w:spacing w:line="360" w:lineRule="auto"/>
        <w:jc w:val="center"/>
        <w:rPr>
          <w:i/>
          <w:sz w:val="22"/>
        </w:rPr>
      </w:pPr>
      <w:r>
        <w:rPr>
          <w:i/>
          <w:sz w:val="22"/>
        </w:rPr>
        <w:t>(Ф.И.О. преподавателя)</w:t>
      </w:r>
    </w:p>
    <w:p w:rsidR="001260A6" w:rsidRDefault="001260A6" w:rsidP="001260A6">
      <w:pPr>
        <w:pStyle w:val="a3"/>
        <w:spacing w:line="360" w:lineRule="auto"/>
      </w:pPr>
      <w:r>
        <w:t>Оценка: _____________________________________________________________</w:t>
      </w:r>
    </w:p>
    <w:p w:rsidR="001260A6" w:rsidRDefault="001260A6" w:rsidP="001260A6">
      <w:pPr>
        <w:pStyle w:val="a3"/>
        <w:spacing w:line="360" w:lineRule="auto"/>
      </w:pPr>
    </w:p>
    <w:p w:rsidR="001260A6" w:rsidRDefault="001260A6" w:rsidP="001260A6">
      <w:pPr>
        <w:pStyle w:val="a3"/>
        <w:spacing w:line="360" w:lineRule="auto"/>
      </w:pPr>
    </w:p>
    <w:p w:rsidR="001260A6" w:rsidRDefault="00F9047C" w:rsidP="001260A6">
      <w:pPr>
        <w:pStyle w:val="a3"/>
        <w:spacing w:line="360" w:lineRule="auto"/>
        <w:jc w:val="center"/>
      </w:pPr>
      <w:r>
        <w:t>Тулун, 2021</w:t>
      </w:r>
      <w:r w:rsidR="001260A6">
        <w:t> г.</w:t>
      </w:r>
    </w:p>
    <w:p w:rsidR="003C6052" w:rsidRDefault="003C6052">
      <w:pPr>
        <w:suppressAutoHyphens w:val="0"/>
        <w:spacing w:after="200" w:line="276" w:lineRule="auto"/>
        <w:rPr>
          <w:rFonts w:eastAsiaTheme="minorHAnsi"/>
          <w:b/>
          <w:sz w:val="28"/>
          <w:szCs w:val="28"/>
          <w:lang w:eastAsia="en-US"/>
        </w:rPr>
      </w:pPr>
      <w:r>
        <w:rPr>
          <w:b/>
        </w:rPr>
        <w:br w:type="page"/>
      </w:r>
    </w:p>
    <w:p w:rsidR="001260A6" w:rsidRDefault="001260A6" w:rsidP="001260A6">
      <w:pPr>
        <w:pStyle w:val="a3"/>
        <w:spacing w:line="360" w:lineRule="auto"/>
        <w:jc w:val="center"/>
        <w:rPr>
          <w:b/>
        </w:rPr>
      </w:pPr>
      <w:r>
        <w:rPr>
          <w:b/>
        </w:rPr>
        <w:lastRenderedPageBreak/>
        <w:t>МИНИСТЕРСТВО ЗДРАВООХРАНЕНИЯ ИРКУТСКОЙ ОБЛАСТИ</w:t>
      </w:r>
    </w:p>
    <w:p w:rsidR="00716AC0" w:rsidRDefault="00716AC0" w:rsidP="001260A6">
      <w:pPr>
        <w:pStyle w:val="a3"/>
        <w:spacing w:line="360" w:lineRule="auto"/>
        <w:jc w:val="center"/>
      </w:pPr>
    </w:p>
    <w:p w:rsidR="00716AC0" w:rsidRDefault="001260A6" w:rsidP="001260A6">
      <w:pPr>
        <w:pStyle w:val="a3"/>
        <w:spacing w:line="360" w:lineRule="auto"/>
        <w:jc w:val="center"/>
      </w:pPr>
      <w:r>
        <w:t xml:space="preserve">Областное государственное бюджетное </w:t>
      </w:r>
    </w:p>
    <w:p w:rsidR="001260A6" w:rsidRDefault="001260A6" w:rsidP="00716AC0">
      <w:pPr>
        <w:pStyle w:val="a3"/>
        <w:spacing w:line="360" w:lineRule="auto"/>
        <w:jc w:val="center"/>
      </w:pPr>
      <w:r>
        <w:t>профессиональное образовательное учреждение</w:t>
      </w:r>
    </w:p>
    <w:p w:rsidR="001260A6" w:rsidRDefault="001260A6" w:rsidP="001260A6">
      <w:pPr>
        <w:pStyle w:val="a3"/>
        <w:spacing w:line="360" w:lineRule="auto"/>
        <w:jc w:val="center"/>
      </w:pPr>
      <w:r>
        <w:t>«</w:t>
      </w:r>
      <w:r w:rsidR="00716AC0">
        <w:t>Тулунский</w:t>
      </w:r>
      <w:r>
        <w:t xml:space="preserve"> медицинский колледж»</w:t>
      </w:r>
    </w:p>
    <w:p w:rsidR="001260A6" w:rsidRDefault="001260A6" w:rsidP="001260A6">
      <w:pPr>
        <w:pStyle w:val="a3"/>
        <w:spacing w:line="360" w:lineRule="auto"/>
        <w:jc w:val="center"/>
      </w:pPr>
    </w:p>
    <w:p w:rsidR="001260A6" w:rsidRDefault="001260A6" w:rsidP="001260A6">
      <w:pPr>
        <w:pStyle w:val="a3"/>
        <w:spacing w:line="360" w:lineRule="auto"/>
        <w:jc w:val="center"/>
      </w:pPr>
    </w:p>
    <w:p w:rsidR="001260A6" w:rsidRDefault="001260A6" w:rsidP="001260A6">
      <w:pPr>
        <w:pStyle w:val="a3"/>
        <w:spacing w:line="360" w:lineRule="auto"/>
        <w:jc w:val="center"/>
      </w:pPr>
    </w:p>
    <w:p w:rsidR="000644C6" w:rsidRDefault="00F9047C" w:rsidP="000644C6">
      <w:pPr>
        <w:pStyle w:val="a3"/>
        <w:spacing w:line="360" w:lineRule="auto"/>
        <w:jc w:val="right"/>
        <w:rPr>
          <w:b/>
        </w:rPr>
      </w:pPr>
      <w:r>
        <w:rPr>
          <w:b/>
        </w:rPr>
        <w:t xml:space="preserve">Специальность </w:t>
      </w:r>
      <w:r w:rsidR="000644C6">
        <w:rPr>
          <w:b/>
        </w:rPr>
        <w:t>31.02.01 Лечебное дело</w:t>
      </w:r>
    </w:p>
    <w:p w:rsidR="001260A6" w:rsidRDefault="001260A6" w:rsidP="001260A6">
      <w:pPr>
        <w:pStyle w:val="a3"/>
        <w:spacing w:line="360" w:lineRule="auto"/>
        <w:jc w:val="center"/>
      </w:pPr>
    </w:p>
    <w:p w:rsidR="001260A6" w:rsidRDefault="001260A6" w:rsidP="001260A6">
      <w:pPr>
        <w:pStyle w:val="a3"/>
        <w:spacing w:line="360" w:lineRule="auto"/>
        <w:jc w:val="center"/>
      </w:pPr>
    </w:p>
    <w:p w:rsidR="001260A6" w:rsidRDefault="001260A6" w:rsidP="001260A6">
      <w:pPr>
        <w:pStyle w:val="a3"/>
        <w:spacing w:line="360" w:lineRule="auto"/>
        <w:jc w:val="center"/>
      </w:pPr>
    </w:p>
    <w:p w:rsidR="001260A6" w:rsidRPr="000311EF" w:rsidRDefault="000311EF" w:rsidP="001260A6">
      <w:pPr>
        <w:pStyle w:val="a3"/>
        <w:spacing w:line="360" w:lineRule="auto"/>
        <w:jc w:val="center"/>
        <w:rPr>
          <w:b/>
        </w:rPr>
      </w:pPr>
      <w:r w:rsidRPr="000311EF">
        <w:rPr>
          <w:b/>
        </w:rPr>
        <w:t>АНАЛИЗ ЭФФЕКТИВНОСТИ ЛАБОРАТОРНО-ИНСТРУМЕНТАЛЬНОГО ОБСЛЕДОВАНИЯ ПАЦИЕНТОВ С ЦЕЛЬЮ ВЫЯВЛЕНИЯ ВИДА И ПРИЧИН ЖЕЛТУХИ</w:t>
      </w:r>
    </w:p>
    <w:p w:rsidR="000311EF" w:rsidRDefault="000311EF" w:rsidP="001260A6">
      <w:pPr>
        <w:pStyle w:val="a3"/>
        <w:spacing w:line="360" w:lineRule="auto"/>
        <w:jc w:val="center"/>
        <w:rPr>
          <w:b/>
        </w:rPr>
      </w:pPr>
    </w:p>
    <w:p w:rsidR="001260A6" w:rsidRDefault="001260A6" w:rsidP="001260A6">
      <w:pPr>
        <w:pStyle w:val="a3"/>
        <w:spacing w:line="360" w:lineRule="auto"/>
        <w:jc w:val="center"/>
        <w:rPr>
          <w:b/>
        </w:rPr>
      </w:pPr>
      <w:r>
        <w:rPr>
          <w:b/>
        </w:rPr>
        <w:t>Курсовая работа</w:t>
      </w:r>
    </w:p>
    <w:p w:rsidR="001260A6" w:rsidRDefault="001260A6" w:rsidP="001260A6">
      <w:pPr>
        <w:pStyle w:val="a3"/>
        <w:spacing w:line="360" w:lineRule="auto"/>
      </w:pPr>
    </w:p>
    <w:p w:rsidR="001260A6" w:rsidRDefault="001260A6" w:rsidP="001260A6">
      <w:pPr>
        <w:pStyle w:val="a3"/>
        <w:spacing w:line="360" w:lineRule="auto"/>
      </w:pPr>
    </w:p>
    <w:p w:rsidR="001260A6" w:rsidRDefault="001260A6" w:rsidP="001260A6">
      <w:pPr>
        <w:pStyle w:val="a3"/>
        <w:spacing w:line="360" w:lineRule="auto"/>
      </w:pPr>
    </w:p>
    <w:p w:rsidR="001260A6" w:rsidRDefault="001260A6" w:rsidP="001260A6">
      <w:pPr>
        <w:pStyle w:val="a3"/>
        <w:spacing w:line="360" w:lineRule="auto"/>
      </w:pPr>
      <w:r>
        <w:t>Выполнил:</w:t>
      </w:r>
    </w:p>
    <w:p w:rsidR="001260A6" w:rsidRDefault="001260A6" w:rsidP="001260A6">
      <w:pPr>
        <w:pStyle w:val="a3"/>
        <w:spacing w:line="360" w:lineRule="auto"/>
      </w:pPr>
      <w:r>
        <w:t xml:space="preserve">Студент _____ курса </w:t>
      </w:r>
      <w:r w:rsidR="00300D7B">
        <w:t>специальности ________________</w:t>
      </w:r>
    </w:p>
    <w:p w:rsidR="001260A6" w:rsidRDefault="001260A6" w:rsidP="001260A6">
      <w:pPr>
        <w:pStyle w:val="a3"/>
        <w:spacing w:line="360" w:lineRule="auto"/>
      </w:pPr>
      <w:r>
        <w:t>____________________________________________________________________</w:t>
      </w:r>
    </w:p>
    <w:p w:rsidR="001260A6" w:rsidRDefault="001260A6" w:rsidP="001260A6">
      <w:pPr>
        <w:pStyle w:val="a3"/>
        <w:spacing w:line="360" w:lineRule="auto"/>
        <w:jc w:val="center"/>
        <w:rPr>
          <w:i/>
          <w:sz w:val="22"/>
        </w:rPr>
      </w:pPr>
      <w:r>
        <w:rPr>
          <w:i/>
          <w:sz w:val="22"/>
        </w:rPr>
        <w:t>(Ф.И.О. студента)</w:t>
      </w:r>
    </w:p>
    <w:p w:rsidR="001260A6" w:rsidRDefault="001260A6" w:rsidP="001260A6">
      <w:pPr>
        <w:pStyle w:val="a3"/>
        <w:spacing w:line="360" w:lineRule="auto"/>
      </w:pPr>
      <w:r>
        <w:t>Проверил: ___________________________________________________________</w:t>
      </w:r>
    </w:p>
    <w:p w:rsidR="001260A6" w:rsidRDefault="001260A6" w:rsidP="001260A6">
      <w:pPr>
        <w:pStyle w:val="a3"/>
        <w:spacing w:line="360" w:lineRule="auto"/>
        <w:jc w:val="center"/>
        <w:rPr>
          <w:i/>
          <w:sz w:val="22"/>
        </w:rPr>
      </w:pPr>
      <w:r>
        <w:rPr>
          <w:i/>
          <w:sz w:val="22"/>
        </w:rPr>
        <w:t>(Ф.И.О. преподавателя)</w:t>
      </w:r>
    </w:p>
    <w:p w:rsidR="001260A6" w:rsidRDefault="001260A6" w:rsidP="001260A6">
      <w:pPr>
        <w:pStyle w:val="a3"/>
        <w:spacing w:line="360" w:lineRule="auto"/>
      </w:pPr>
      <w:r>
        <w:t>Оценка: _____________________________________________________________</w:t>
      </w:r>
    </w:p>
    <w:p w:rsidR="001260A6" w:rsidRDefault="001260A6" w:rsidP="001260A6">
      <w:pPr>
        <w:pStyle w:val="a3"/>
        <w:spacing w:line="360" w:lineRule="auto"/>
      </w:pPr>
    </w:p>
    <w:p w:rsidR="001260A6" w:rsidRDefault="001260A6" w:rsidP="001260A6">
      <w:pPr>
        <w:pStyle w:val="a3"/>
        <w:spacing w:line="360" w:lineRule="auto"/>
      </w:pPr>
    </w:p>
    <w:p w:rsidR="001260A6" w:rsidRDefault="00F9047C" w:rsidP="001260A6">
      <w:pPr>
        <w:pStyle w:val="a3"/>
        <w:spacing w:line="360" w:lineRule="auto"/>
        <w:jc w:val="center"/>
      </w:pPr>
      <w:r>
        <w:t>Тулун, 2021</w:t>
      </w:r>
      <w:r w:rsidR="001260A6">
        <w:t> г.</w:t>
      </w:r>
    </w:p>
    <w:p w:rsidR="001260A6" w:rsidRDefault="001260A6" w:rsidP="001260A6">
      <w:pPr>
        <w:pStyle w:val="a3"/>
        <w:spacing w:line="360" w:lineRule="auto"/>
        <w:jc w:val="center"/>
        <w:rPr>
          <w:b/>
        </w:rPr>
      </w:pPr>
      <w:r>
        <w:rPr>
          <w:b/>
        </w:rPr>
        <w:lastRenderedPageBreak/>
        <w:t>МИНИСТЕРСТВО ЗДРАВООХРАНЕНИЯ ИРКУТСКОЙ ОБЛАСТИ</w:t>
      </w:r>
    </w:p>
    <w:p w:rsidR="00716AC0" w:rsidRDefault="00716AC0" w:rsidP="001260A6">
      <w:pPr>
        <w:pStyle w:val="a3"/>
        <w:spacing w:line="360" w:lineRule="auto"/>
        <w:jc w:val="center"/>
      </w:pPr>
    </w:p>
    <w:p w:rsidR="00716AC0" w:rsidRDefault="001260A6" w:rsidP="001260A6">
      <w:pPr>
        <w:pStyle w:val="a3"/>
        <w:spacing w:line="360" w:lineRule="auto"/>
        <w:jc w:val="center"/>
      </w:pPr>
      <w:r>
        <w:t xml:space="preserve">Областное государственное бюджетное </w:t>
      </w:r>
    </w:p>
    <w:p w:rsidR="001260A6" w:rsidRDefault="001260A6" w:rsidP="00716AC0">
      <w:pPr>
        <w:pStyle w:val="a3"/>
        <w:spacing w:line="360" w:lineRule="auto"/>
        <w:jc w:val="center"/>
      </w:pPr>
      <w:r>
        <w:t>профессиональное образовательное учреждение</w:t>
      </w:r>
    </w:p>
    <w:p w:rsidR="001260A6" w:rsidRDefault="001260A6" w:rsidP="001260A6">
      <w:pPr>
        <w:pStyle w:val="a3"/>
        <w:spacing w:line="360" w:lineRule="auto"/>
        <w:jc w:val="center"/>
      </w:pPr>
      <w:r>
        <w:t>«</w:t>
      </w:r>
      <w:r w:rsidR="00716AC0">
        <w:t>Тулунский</w:t>
      </w:r>
      <w:r>
        <w:t xml:space="preserve"> медицинский колледж»</w:t>
      </w:r>
    </w:p>
    <w:p w:rsidR="001260A6" w:rsidRDefault="001260A6" w:rsidP="001260A6">
      <w:pPr>
        <w:pStyle w:val="a3"/>
        <w:spacing w:line="360" w:lineRule="auto"/>
        <w:jc w:val="center"/>
      </w:pPr>
    </w:p>
    <w:p w:rsidR="001260A6" w:rsidRDefault="001260A6" w:rsidP="001260A6">
      <w:pPr>
        <w:pStyle w:val="a3"/>
        <w:spacing w:line="360" w:lineRule="auto"/>
        <w:jc w:val="center"/>
      </w:pPr>
    </w:p>
    <w:p w:rsidR="001260A6" w:rsidRDefault="001260A6" w:rsidP="001260A6">
      <w:pPr>
        <w:pStyle w:val="a3"/>
        <w:spacing w:line="360" w:lineRule="auto"/>
        <w:jc w:val="center"/>
      </w:pPr>
    </w:p>
    <w:p w:rsidR="000644C6" w:rsidRDefault="00F9047C" w:rsidP="000644C6">
      <w:pPr>
        <w:pStyle w:val="a3"/>
        <w:spacing w:line="360" w:lineRule="auto"/>
        <w:jc w:val="right"/>
        <w:rPr>
          <w:b/>
        </w:rPr>
      </w:pPr>
      <w:r>
        <w:rPr>
          <w:b/>
        </w:rPr>
        <w:t xml:space="preserve">Специальность </w:t>
      </w:r>
      <w:r w:rsidR="000644C6">
        <w:rPr>
          <w:b/>
        </w:rPr>
        <w:t>34.02.01 Сестринское дело</w:t>
      </w:r>
    </w:p>
    <w:p w:rsidR="001260A6" w:rsidRDefault="001260A6" w:rsidP="001260A6">
      <w:pPr>
        <w:pStyle w:val="a3"/>
        <w:spacing w:line="360" w:lineRule="auto"/>
        <w:jc w:val="center"/>
      </w:pPr>
    </w:p>
    <w:p w:rsidR="001260A6" w:rsidRDefault="001260A6" w:rsidP="001260A6">
      <w:pPr>
        <w:pStyle w:val="a3"/>
        <w:spacing w:line="360" w:lineRule="auto"/>
        <w:jc w:val="center"/>
      </w:pPr>
    </w:p>
    <w:p w:rsidR="001260A6" w:rsidRDefault="001260A6" w:rsidP="001260A6">
      <w:pPr>
        <w:pStyle w:val="a3"/>
        <w:spacing w:line="360" w:lineRule="auto"/>
        <w:jc w:val="center"/>
      </w:pPr>
    </w:p>
    <w:p w:rsidR="001260A6" w:rsidRDefault="007D64B9" w:rsidP="001260A6">
      <w:pPr>
        <w:pStyle w:val="a3"/>
        <w:spacing w:line="360" w:lineRule="auto"/>
        <w:jc w:val="center"/>
        <w:rPr>
          <w:rFonts w:eastAsia="Times New Roman"/>
          <w:b/>
        </w:rPr>
      </w:pPr>
      <w:r w:rsidRPr="007D64B9">
        <w:rPr>
          <w:rFonts w:eastAsia="Times New Roman"/>
          <w:b/>
        </w:rPr>
        <w:t>НЕОТЛОЖНЫЕ СОСТОЯНИЯ В КАРДИОЛОГИИ</w:t>
      </w:r>
    </w:p>
    <w:p w:rsidR="007D64B9" w:rsidRPr="007D64B9" w:rsidRDefault="007D64B9" w:rsidP="001260A6">
      <w:pPr>
        <w:pStyle w:val="a3"/>
        <w:spacing w:line="360" w:lineRule="auto"/>
        <w:jc w:val="center"/>
        <w:rPr>
          <w:b/>
        </w:rPr>
      </w:pPr>
    </w:p>
    <w:p w:rsidR="001260A6" w:rsidRDefault="001260A6" w:rsidP="001260A6">
      <w:pPr>
        <w:pStyle w:val="a3"/>
        <w:spacing w:line="360" w:lineRule="auto"/>
        <w:jc w:val="center"/>
        <w:rPr>
          <w:b/>
        </w:rPr>
      </w:pPr>
      <w:r>
        <w:rPr>
          <w:b/>
        </w:rPr>
        <w:t>Учебно-исследовательская работа</w:t>
      </w:r>
    </w:p>
    <w:p w:rsidR="001260A6" w:rsidRDefault="001260A6" w:rsidP="001260A6">
      <w:pPr>
        <w:pStyle w:val="a3"/>
        <w:spacing w:line="360" w:lineRule="auto"/>
      </w:pPr>
    </w:p>
    <w:p w:rsidR="001260A6" w:rsidRDefault="001260A6" w:rsidP="001260A6">
      <w:pPr>
        <w:pStyle w:val="a3"/>
        <w:spacing w:line="360" w:lineRule="auto"/>
      </w:pPr>
    </w:p>
    <w:p w:rsidR="001260A6" w:rsidRDefault="001260A6" w:rsidP="001260A6">
      <w:pPr>
        <w:pStyle w:val="a3"/>
        <w:spacing w:line="360" w:lineRule="auto"/>
      </w:pPr>
    </w:p>
    <w:p w:rsidR="001260A6" w:rsidRDefault="001260A6" w:rsidP="001260A6">
      <w:pPr>
        <w:pStyle w:val="a3"/>
        <w:spacing w:line="360" w:lineRule="auto"/>
      </w:pPr>
    </w:p>
    <w:p w:rsidR="001260A6" w:rsidRDefault="001260A6" w:rsidP="001260A6">
      <w:pPr>
        <w:pStyle w:val="a3"/>
        <w:spacing w:line="360" w:lineRule="auto"/>
      </w:pPr>
    </w:p>
    <w:p w:rsidR="001260A6" w:rsidRDefault="001260A6" w:rsidP="001260A6">
      <w:pPr>
        <w:pStyle w:val="a3"/>
        <w:spacing w:line="360" w:lineRule="auto"/>
      </w:pPr>
      <w:r>
        <w:t>Выполнил:</w:t>
      </w:r>
    </w:p>
    <w:p w:rsidR="001260A6" w:rsidRDefault="001260A6" w:rsidP="001260A6">
      <w:pPr>
        <w:pStyle w:val="a3"/>
        <w:spacing w:line="360" w:lineRule="auto"/>
      </w:pPr>
      <w:r>
        <w:t xml:space="preserve">Студент _____ курса </w:t>
      </w:r>
      <w:r w:rsidR="00300D7B">
        <w:t>специальности ________________</w:t>
      </w:r>
    </w:p>
    <w:p w:rsidR="001260A6" w:rsidRDefault="001260A6" w:rsidP="001260A6">
      <w:pPr>
        <w:pStyle w:val="a3"/>
        <w:spacing w:line="360" w:lineRule="auto"/>
      </w:pPr>
      <w:r>
        <w:t xml:space="preserve">____________________________________________________________________ </w:t>
      </w:r>
    </w:p>
    <w:p w:rsidR="001260A6" w:rsidRDefault="001260A6" w:rsidP="001260A6">
      <w:pPr>
        <w:pStyle w:val="a3"/>
        <w:spacing w:line="360" w:lineRule="auto"/>
        <w:jc w:val="center"/>
        <w:rPr>
          <w:i/>
          <w:sz w:val="22"/>
        </w:rPr>
      </w:pPr>
      <w:r>
        <w:rPr>
          <w:i/>
          <w:sz w:val="22"/>
        </w:rPr>
        <w:t>(Ф.И.О. студента)</w:t>
      </w:r>
    </w:p>
    <w:p w:rsidR="001260A6" w:rsidRDefault="001260A6" w:rsidP="001260A6">
      <w:pPr>
        <w:pStyle w:val="a3"/>
        <w:spacing w:line="360" w:lineRule="auto"/>
      </w:pPr>
      <w:r>
        <w:t>Проверил: ___________________________________________________________</w:t>
      </w:r>
    </w:p>
    <w:p w:rsidR="001260A6" w:rsidRDefault="001260A6" w:rsidP="001260A6">
      <w:pPr>
        <w:pStyle w:val="a3"/>
        <w:spacing w:line="360" w:lineRule="auto"/>
        <w:jc w:val="center"/>
        <w:rPr>
          <w:i/>
          <w:sz w:val="22"/>
        </w:rPr>
      </w:pPr>
      <w:r>
        <w:rPr>
          <w:i/>
          <w:sz w:val="22"/>
        </w:rPr>
        <w:t>(Ф.И.О. преподавателя)</w:t>
      </w:r>
    </w:p>
    <w:p w:rsidR="001260A6" w:rsidRDefault="001260A6" w:rsidP="001260A6">
      <w:pPr>
        <w:pStyle w:val="a3"/>
        <w:spacing w:line="360" w:lineRule="auto"/>
      </w:pPr>
      <w:r>
        <w:t>Оценка: _____________________________________________________________</w:t>
      </w:r>
    </w:p>
    <w:p w:rsidR="001260A6" w:rsidRDefault="001260A6" w:rsidP="001260A6">
      <w:pPr>
        <w:pStyle w:val="a3"/>
        <w:spacing w:line="360" w:lineRule="auto"/>
      </w:pPr>
    </w:p>
    <w:p w:rsidR="001260A6" w:rsidRDefault="001260A6" w:rsidP="001260A6">
      <w:pPr>
        <w:pStyle w:val="a3"/>
        <w:spacing w:line="360" w:lineRule="auto"/>
      </w:pPr>
    </w:p>
    <w:p w:rsidR="001260A6" w:rsidRPr="002977B6" w:rsidRDefault="00716AC0" w:rsidP="001260A6">
      <w:pPr>
        <w:pStyle w:val="a3"/>
        <w:spacing w:line="360" w:lineRule="auto"/>
        <w:jc w:val="center"/>
        <w:rPr>
          <w:sz w:val="22"/>
          <w:szCs w:val="24"/>
        </w:rPr>
      </w:pPr>
      <w:r>
        <w:t>Тул</w:t>
      </w:r>
      <w:r w:rsidR="00F9047C">
        <w:t>ун, 2021</w:t>
      </w:r>
      <w:r w:rsidR="00926A94">
        <w:t> </w:t>
      </w:r>
      <w:r w:rsidR="001260A6">
        <w:t>г.</w:t>
      </w:r>
    </w:p>
    <w:p w:rsidR="001260A6" w:rsidRDefault="001260A6" w:rsidP="001260A6">
      <w:pPr>
        <w:pStyle w:val="a3"/>
        <w:spacing w:line="360" w:lineRule="auto"/>
        <w:jc w:val="center"/>
        <w:rPr>
          <w:b/>
        </w:rPr>
      </w:pPr>
      <w:r>
        <w:rPr>
          <w:b/>
        </w:rPr>
        <w:lastRenderedPageBreak/>
        <w:t>МИНИСТЕРСТВО ЗДРАВООХРАНЕНИЯ ИРКУТСКОЙ ОБЛАСТИ</w:t>
      </w:r>
    </w:p>
    <w:p w:rsidR="00716AC0" w:rsidRDefault="00716AC0" w:rsidP="001260A6">
      <w:pPr>
        <w:pStyle w:val="a3"/>
        <w:spacing w:line="360" w:lineRule="auto"/>
        <w:jc w:val="center"/>
      </w:pPr>
    </w:p>
    <w:p w:rsidR="00716AC0" w:rsidRDefault="001260A6" w:rsidP="001260A6">
      <w:pPr>
        <w:pStyle w:val="a3"/>
        <w:spacing w:line="360" w:lineRule="auto"/>
        <w:jc w:val="center"/>
      </w:pPr>
      <w:r>
        <w:t xml:space="preserve">Областное государственное бюджетное </w:t>
      </w:r>
    </w:p>
    <w:p w:rsidR="001260A6" w:rsidRDefault="00716AC0" w:rsidP="00716AC0">
      <w:pPr>
        <w:pStyle w:val="a3"/>
        <w:spacing w:line="360" w:lineRule="auto"/>
        <w:jc w:val="center"/>
      </w:pPr>
      <w:r>
        <w:t>п</w:t>
      </w:r>
      <w:r w:rsidR="001260A6">
        <w:t>рофессиональное</w:t>
      </w:r>
      <w:r w:rsidR="001C5AC5">
        <w:t xml:space="preserve"> </w:t>
      </w:r>
      <w:r w:rsidR="001260A6">
        <w:t>образовательное учреждение</w:t>
      </w:r>
    </w:p>
    <w:p w:rsidR="001260A6" w:rsidRDefault="001260A6" w:rsidP="001260A6">
      <w:pPr>
        <w:pStyle w:val="a3"/>
        <w:spacing w:line="360" w:lineRule="auto"/>
        <w:jc w:val="center"/>
      </w:pPr>
      <w:r>
        <w:t>«</w:t>
      </w:r>
      <w:r w:rsidR="00716AC0">
        <w:t>Тулунский</w:t>
      </w:r>
      <w:r>
        <w:t xml:space="preserve"> медицинский колледж»</w:t>
      </w:r>
    </w:p>
    <w:p w:rsidR="001260A6" w:rsidRDefault="001260A6" w:rsidP="001260A6">
      <w:pPr>
        <w:pStyle w:val="a3"/>
        <w:spacing w:line="360" w:lineRule="auto"/>
        <w:jc w:val="center"/>
      </w:pPr>
    </w:p>
    <w:p w:rsidR="001260A6" w:rsidRDefault="001260A6" w:rsidP="001260A6">
      <w:pPr>
        <w:pStyle w:val="a3"/>
        <w:spacing w:line="360" w:lineRule="auto"/>
        <w:jc w:val="center"/>
      </w:pPr>
    </w:p>
    <w:p w:rsidR="001260A6" w:rsidRDefault="001260A6" w:rsidP="001260A6">
      <w:pPr>
        <w:pStyle w:val="a3"/>
        <w:spacing w:line="360" w:lineRule="auto"/>
        <w:jc w:val="center"/>
      </w:pPr>
    </w:p>
    <w:p w:rsidR="000644C6" w:rsidRDefault="00F9047C" w:rsidP="000644C6">
      <w:pPr>
        <w:pStyle w:val="a3"/>
        <w:spacing w:line="360" w:lineRule="auto"/>
        <w:jc w:val="right"/>
        <w:rPr>
          <w:b/>
        </w:rPr>
      </w:pPr>
      <w:r>
        <w:rPr>
          <w:b/>
        </w:rPr>
        <w:t xml:space="preserve">Специальность </w:t>
      </w:r>
      <w:r w:rsidR="000644C6">
        <w:rPr>
          <w:b/>
        </w:rPr>
        <w:t>31.02.01 Лечебное дело</w:t>
      </w:r>
    </w:p>
    <w:p w:rsidR="001260A6" w:rsidRDefault="001260A6" w:rsidP="001260A6">
      <w:pPr>
        <w:pStyle w:val="a3"/>
        <w:spacing w:line="360" w:lineRule="auto"/>
        <w:jc w:val="center"/>
      </w:pPr>
    </w:p>
    <w:p w:rsidR="001260A6" w:rsidRDefault="001260A6" w:rsidP="001260A6">
      <w:pPr>
        <w:pStyle w:val="a3"/>
        <w:spacing w:line="360" w:lineRule="auto"/>
        <w:jc w:val="center"/>
      </w:pPr>
    </w:p>
    <w:p w:rsidR="001260A6" w:rsidRDefault="001260A6" w:rsidP="001260A6">
      <w:pPr>
        <w:pStyle w:val="a3"/>
        <w:spacing w:line="360" w:lineRule="auto"/>
        <w:jc w:val="center"/>
      </w:pPr>
    </w:p>
    <w:p w:rsidR="007D64B9" w:rsidRDefault="007D64B9" w:rsidP="001260A6">
      <w:pPr>
        <w:pStyle w:val="a3"/>
        <w:spacing w:line="360" w:lineRule="auto"/>
        <w:jc w:val="center"/>
        <w:rPr>
          <w:rFonts w:eastAsia="Times New Roman"/>
          <w:b/>
          <w:spacing w:val="-1"/>
        </w:rPr>
      </w:pPr>
      <w:r w:rsidRPr="007D64B9">
        <w:rPr>
          <w:rFonts w:eastAsia="Times New Roman"/>
          <w:b/>
          <w:spacing w:val="-1"/>
        </w:rPr>
        <w:t xml:space="preserve">ДИАГНОСТИЧЕСКОЕ ЗНАЧЕНИЕ ОБЪЕКТИВНЫХ МЕТОДОВ </w:t>
      </w:r>
    </w:p>
    <w:p w:rsidR="001260A6" w:rsidRPr="007D64B9" w:rsidRDefault="007D64B9" w:rsidP="001260A6">
      <w:pPr>
        <w:pStyle w:val="a3"/>
        <w:spacing w:line="360" w:lineRule="auto"/>
        <w:jc w:val="center"/>
        <w:rPr>
          <w:b/>
        </w:rPr>
      </w:pPr>
      <w:r w:rsidRPr="007D64B9">
        <w:rPr>
          <w:rFonts w:eastAsia="Times New Roman"/>
          <w:b/>
          <w:spacing w:val="-1"/>
        </w:rPr>
        <w:t xml:space="preserve">ОБСЛЕДОВАНИЯ ПРИ АРТЕРИАЛЬНОЙ </w:t>
      </w:r>
      <w:r w:rsidRPr="007D64B9">
        <w:rPr>
          <w:rFonts w:eastAsia="Times New Roman"/>
          <w:b/>
        </w:rPr>
        <w:t>ГИПЕРТЕНЗИИ</w:t>
      </w:r>
    </w:p>
    <w:p w:rsidR="007D64B9" w:rsidRDefault="007D64B9" w:rsidP="001260A6">
      <w:pPr>
        <w:pStyle w:val="a3"/>
        <w:spacing w:line="360" w:lineRule="auto"/>
        <w:jc w:val="center"/>
        <w:rPr>
          <w:b/>
        </w:rPr>
      </w:pPr>
    </w:p>
    <w:p w:rsidR="001260A6" w:rsidRDefault="001260A6" w:rsidP="001260A6">
      <w:pPr>
        <w:pStyle w:val="a3"/>
        <w:spacing w:line="360" w:lineRule="auto"/>
        <w:jc w:val="center"/>
        <w:rPr>
          <w:b/>
        </w:rPr>
      </w:pPr>
      <w:r>
        <w:rPr>
          <w:b/>
        </w:rPr>
        <w:t>Дипломная работа</w:t>
      </w:r>
    </w:p>
    <w:p w:rsidR="001260A6" w:rsidRDefault="001260A6" w:rsidP="001260A6">
      <w:pPr>
        <w:pStyle w:val="a3"/>
        <w:spacing w:line="360" w:lineRule="auto"/>
        <w:jc w:val="center"/>
      </w:pPr>
    </w:p>
    <w:p w:rsidR="00926A94" w:rsidRDefault="00926A94" w:rsidP="001260A6">
      <w:pPr>
        <w:pStyle w:val="a4"/>
        <w:spacing w:after="0" w:line="360" w:lineRule="auto"/>
        <w:ind w:left="0"/>
        <w:jc w:val="center"/>
        <w:rPr>
          <w:rFonts w:ascii="Times New Roman" w:hAnsi="Times New Roman"/>
          <w:sz w:val="28"/>
          <w:szCs w:val="28"/>
        </w:rPr>
      </w:pPr>
    </w:p>
    <w:p w:rsidR="001260A6" w:rsidRDefault="001260A6" w:rsidP="001260A6">
      <w:pPr>
        <w:pStyle w:val="a4"/>
        <w:spacing w:after="0" w:line="360" w:lineRule="auto"/>
        <w:ind w:left="0"/>
        <w:jc w:val="center"/>
        <w:rPr>
          <w:rFonts w:ascii="Times New Roman" w:hAnsi="Times New Roman"/>
          <w:sz w:val="28"/>
          <w:szCs w:val="28"/>
        </w:rPr>
      </w:pPr>
    </w:p>
    <w:p w:rsidR="001260A6" w:rsidRDefault="001260A6" w:rsidP="001260A6">
      <w:pPr>
        <w:pStyle w:val="a4"/>
        <w:spacing w:after="0" w:line="360" w:lineRule="auto"/>
        <w:ind w:left="0"/>
        <w:jc w:val="both"/>
        <w:rPr>
          <w:rFonts w:ascii="Times New Roman" w:hAnsi="Times New Roman"/>
          <w:sz w:val="28"/>
          <w:szCs w:val="28"/>
        </w:rPr>
      </w:pPr>
      <w:r>
        <w:rPr>
          <w:rFonts w:ascii="Times New Roman" w:hAnsi="Times New Roman"/>
          <w:sz w:val="28"/>
          <w:szCs w:val="28"/>
        </w:rPr>
        <w:t>Выполнил:</w:t>
      </w:r>
    </w:p>
    <w:p w:rsidR="001260A6" w:rsidRDefault="001260A6" w:rsidP="001260A6">
      <w:pPr>
        <w:pStyle w:val="a4"/>
        <w:spacing w:after="0" w:line="360" w:lineRule="auto"/>
        <w:ind w:left="0"/>
        <w:jc w:val="both"/>
        <w:rPr>
          <w:rFonts w:ascii="Times New Roman" w:hAnsi="Times New Roman"/>
          <w:sz w:val="28"/>
          <w:szCs w:val="28"/>
          <w:u w:val="single"/>
        </w:rPr>
      </w:pPr>
      <w:r>
        <w:rPr>
          <w:rFonts w:ascii="Times New Roman" w:hAnsi="Times New Roman"/>
          <w:sz w:val="28"/>
          <w:szCs w:val="28"/>
        </w:rPr>
        <w:t xml:space="preserve">Студент  ____________  </w:t>
      </w:r>
      <w:r w:rsidR="00716AC0">
        <w:rPr>
          <w:rFonts w:ascii="Times New Roman" w:hAnsi="Times New Roman"/>
          <w:sz w:val="28"/>
          <w:szCs w:val="28"/>
          <w:u w:val="single"/>
        </w:rPr>
        <w:t>Петрова</w:t>
      </w:r>
      <w:r w:rsidR="001C5AC5">
        <w:rPr>
          <w:rFonts w:ascii="Times New Roman" w:hAnsi="Times New Roman"/>
          <w:sz w:val="28"/>
          <w:szCs w:val="28"/>
          <w:u w:val="single"/>
        </w:rPr>
        <w:t xml:space="preserve"> </w:t>
      </w:r>
      <w:r w:rsidR="00716AC0">
        <w:rPr>
          <w:rFonts w:ascii="Times New Roman" w:hAnsi="Times New Roman"/>
          <w:sz w:val="28"/>
          <w:szCs w:val="28"/>
          <w:u w:val="single"/>
        </w:rPr>
        <w:t>Анна</w:t>
      </w:r>
      <w:r w:rsidR="001C5AC5">
        <w:rPr>
          <w:rFonts w:ascii="Times New Roman" w:hAnsi="Times New Roman"/>
          <w:sz w:val="28"/>
          <w:szCs w:val="28"/>
          <w:u w:val="single"/>
        </w:rPr>
        <w:t xml:space="preserve"> </w:t>
      </w:r>
      <w:r w:rsidR="00716AC0">
        <w:rPr>
          <w:rFonts w:ascii="Times New Roman" w:hAnsi="Times New Roman"/>
          <w:sz w:val="28"/>
          <w:szCs w:val="28"/>
          <w:u w:val="single"/>
        </w:rPr>
        <w:t>Анатольевна</w:t>
      </w:r>
    </w:p>
    <w:p w:rsidR="001260A6" w:rsidRDefault="001260A6" w:rsidP="001260A6">
      <w:pPr>
        <w:pStyle w:val="a4"/>
        <w:spacing w:after="0" w:line="360" w:lineRule="auto"/>
        <w:ind w:left="0"/>
        <w:jc w:val="both"/>
        <w:rPr>
          <w:rFonts w:ascii="Times New Roman" w:hAnsi="Times New Roman"/>
          <w:i/>
          <w:sz w:val="28"/>
          <w:szCs w:val="28"/>
        </w:rPr>
      </w:pPr>
      <w:r>
        <w:rPr>
          <w:rFonts w:ascii="Times New Roman" w:hAnsi="Times New Roman"/>
          <w:i/>
          <w:szCs w:val="28"/>
        </w:rPr>
        <w:t xml:space="preserve">                      (подпись)                     расшифровка подписи</w:t>
      </w:r>
    </w:p>
    <w:p w:rsidR="001260A6" w:rsidRDefault="00716AC0" w:rsidP="001260A6">
      <w:pPr>
        <w:pStyle w:val="a4"/>
        <w:tabs>
          <w:tab w:val="left" w:pos="6360"/>
        </w:tabs>
        <w:spacing w:after="0" w:line="360" w:lineRule="auto"/>
        <w:ind w:left="0"/>
        <w:jc w:val="both"/>
        <w:rPr>
          <w:rFonts w:ascii="Times New Roman" w:hAnsi="Times New Roman"/>
          <w:sz w:val="28"/>
          <w:szCs w:val="28"/>
        </w:rPr>
      </w:pPr>
      <w:r>
        <w:rPr>
          <w:rFonts w:ascii="Times New Roman" w:hAnsi="Times New Roman"/>
          <w:sz w:val="28"/>
          <w:szCs w:val="28"/>
        </w:rPr>
        <w:t>Заместитель директора по учебной работе</w:t>
      </w:r>
      <w:r w:rsidR="001260A6">
        <w:rPr>
          <w:rFonts w:ascii="Times New Roman" w:hAnsi="Times New Roman"/>
          <w:sz w:val="28"/>
          <w:szCs w:val="28"/>
        </w:rPr>
        <w:tab/>
      </w:r>
    </w:p>
    <w:p w:rsidR="001260A6" w:rsidRDefault="00F9047C" w:rsidP="001260A6">
      <w:pPr>
        <w:pStyle w:val="a4"/>
        <w:spacing w:after="0" w:line="360" w:lineRule="auto"/>
        <w:ind w:left="0"/>
        <w:jc w:val="both"/>
        <w:rPr>
          <w:rFonts w:ascii="Times New Roman" w:hAnsi="Times New Roman"/>
          <w:sz w:val="28"/>
          <w:szCs w:val="28"/>
          <w:u w:val="single"/>
        </w:rPr>
      </w:pPr>
      <w:r>
        <w:rPr>
          <w:rFonts w:ascii="Times New Roman" w:hAnsi="Times New Roman"/>
          <w:sz w:val="28"/>
          <w:szCs w:val="28"/>
        </w:rPr>
        <w:t>«___» _____________ 2021</w:t>
      </w:r>
      <w:r w:rsidR="00926A94">
        <w:rPr>
          <w:rFonts w:ascii="Times New Roman" w:hAnsi="Times New Roman"/>
          <w:sz w:val="28"/>
          <w:szCs w:val="28"/>
        </w:rPr>
        <w:t> </w:t>
      </w:r>
      <w:r w:rsidR="001260A6">
        <w:rPr>
          <w:rFonts w:ascii="Times New Roman" w:hAnsi="Times New Roman"/>
          <w:sz w:val="28"/>
          <w:szCs w:val="28"/>
        </w:rPr>
        <w:t xml:space="preserve">г. ____________ </w:t>
      </w:r>
      <w:r w:rsidR="00716AC0">
        <w:rPr>
          <w:rFonts w:ascii="Times New Roman" w:hAnsi="Times New Roman"/>
          <w:sz w:val="28"/>
          <w:szCs w:val="28"/>
        </w:rPr>
        <w:t>__________________________</w:t>
      </w:r>
    </w:p>
    <w:p w:rsidR="001260A6" w:rsidRDefault="001260A6" w:rsidP="001260A6">
      <w:pPr>
        <w:pStyle w:val="a4"/>
        <w:spacing w:after="0" w:line="360" w:lineRule="auto"/>
        <w:ind w:left="0"/>
        <w:jc w:val="both"/>
        <w:rPr>
          <w:rFonts w:ascii="Times New Roman" w:hAnsi="Times New Roman"/>
          <w:i/>
          <w:sz w:val="28"/>
          <w:szCs w:val="28"/>
        </w:rPr>
      </w:pPr>
      <w:r>
        <w:rPr>
          <w:rFonts w:ascii="Times New Roman" w:hAnsi="Times New Roman"/>
          <w:i/>
          <w:szCs w:val="28"/>
        </w:rPr>
        <w:t xml:space="preserve">      (дата допуска)                                      (подпись)                      расшифровка подписи</w:t>
      </w:r>
    </w:p>
    <w:p w:rsidR="001260A6" w:rsidRDefault="00F9047C" w:rsidP="001260A6">
      <w:pPr>
        <w:pStyle w:val="a4"/>
        <w:spacing w:after="0" w:line="360" w:lineRule="auto"/>
        <w:ind w:left="0"/>
        <w:jc w:val="both"/>
        <w:rPr>
          <w:rFonts w:ascii="Times New Roman" w:hAnsi="Times New Roman"/>
          <w:sz w:val="28"/>
          <w:szCs w:val="28"/>
        </w:rPr>
      </w:pPr>
      <w:r>
        <w:rPr>
          <w:rFonts w:ascii="Times New Roman" w:hAnsi="Times New Roman"/>
          <w:sz w:val="28"/>
          <w:szCs w:val="28"/>
        </w:rPr>
        <w:t>Научный р</w:t>
      </w:r>
      <w:r w:rsidR="001260A6">
        <w:rPr>
          <w:rFonts w:ascii="Times New Roman" w:hAnsi="Times New Roman"/>
          <w:sz w:val="28"/>
          <w:szCs w:val="28"/>
        </w:rPr>
        <w:t xml:space="preserve">уководитель </w:t>
      </w:r>
    </w:p>
    <w:p w:rsidR="001260A6" w:rsidRDefault="00F9047C" w:rsidP="001260A6">
      <w:pPr>
        <w:pStyle w:val="a4"/>
        <w:spacing w:after="0" w:line="360" w:lineRule="auto"/>
        <w:ind w:left="0"/>
        <w:jc w:val="both"/>
        <w:rPr>
          <w:rFonts w:ascii="Times New Roman" w:hAnsi="Times New Roman"/>
          <w:sz w:val="28"/>
          <w:szCs w:val="28"/>
        </w:rPr>
      </w:pPr>
      <w:r>
        <w:rPr>
          <w:rFonts w:ascii="Times New Roman" w:hAnsi="Times New Roman"/>
          <w:sz w:val="28"/>
          <w:szCs w:val="28"/>
        </w:rPr>
        <w:t>«___» _____________ 2021</w:t>
      </w:r>
      <w:r w:rsidR="00926A94">
        <w:rPr>
          <w:rFonts w:ascii="Times New Roman" w:hAnsi="Times New Roman"/>
          <w:sz w:val="28"/>
          <w:szCs w:val="28"/>
        </w:rPr>
        <w:t> </w:t>
      </w:r>
      <w:r w:rsidR="001260A6">
        <w:rPr>
          <w:rFonts w:ascii="Times New Roman" w:hAnsi="Times New Roman"/>
          <w:sz w:val="28"/>
          <w:szCs w:val="28"/>
        </w:rPr>
        <w:t xml:space="preserve">г. ____________  </w:t>
      </w:r>
      <w:r w:rsidR="00716AC0" w:rsidRPr="00716AC0">
        <w:rPr>
          <w:rFonts w:ascii="Times New Roman" w:hAnsi="Times New Roman"/>
          <w:sz w:val="28"/>
          <w:szCs w:val="28"/>
        </w:rPr>
        <w:t>__________________________</w:t>
      </w:r>
    </w:p>
    <w:p w:rsidR="001260A6" w:rsidRDefault="001260A6" w:rsidP="001260A6">
      <w:pPr>
        <w:pStyle w:val="a4"/>
        <w:spacing w:after="0" w:line="360" w:lineRule="auto"/>
        <w:ind w:left="0"/>
        <w:jc w:val="both"/>
        <w:rPr>
          <w:rFonts w:ascii="Times New Roman" w:hAnsi="Times New Roman"/>
          <w:i/>
          <w:sz w:val="28"/>
          <w:szCs w:val="28"/>
        </w:rPr>
      </w:pPr>
      <w:r>
        <w:rPr>
          <w:rFonts w:ascii="Times New Roman" w:hAnsi="Times New Roman"/>
          <w:i/>
          <w:szCs w:val="28"/>
        </w:rPr>
        <w:t>(дата проверки)                                     (подпись)                    расшифровка подписи</w:t>
      </w:r>
    </w:p>
    <w:p w:rsidR="001260A6" w:rsidRDefault="001260A6" w:rsidP="001260A6">
      <w:pPr>
        <w:pStyle w:val="a4"/>
        <w:spacing w:after="0" w:line="360" w:lineRule="auto"/>
        <w:ind w:left="0"/>
        <w:jc w:val="both"/>
        <w:rPr>
          <w:rFonts w:ascii="Times New Roman" w:hAnsi="Times New Roman"/>
          <w:sz w:val="28"/>
          <w:szCs w:val="28"/>
        </w:rPr>
      </w:pPr>
      <w:r>
        <w:rPr>
          <w:rFonts w:ascii="Times New Roman" w:hAnsi="Times New Roman"/>
          <w:sz w:val="28"/>
          <w:szCs w:val="28"/>
        </w:rPr>
        <w:t>Оценка __________________________________________________________</w:t>
      </w:r>
    </w:p>
    <w:p w:rsidR="001260A6" w:rsidRDefault="001260A6" w:rsidP="001260A6">
      <w:pPr>
        <w:spacing w:line="360" w:lineRule="auto"/>
        <w:jc w:val="center"/>
        <w:rPr>
          <w:bCs/>
          <w:color w:val="000000"/>
          <w:spacing w:val="2"/>
          <w:sz w:val="28"/>
          <w:szCs w:val="28"/>
          <w:lang w:eastAsia="ru-RU"/>
        </w:rPr>
      </w:pPr>
    </w:p>
    <w:p w:rsidR="001260A6" w:rsidRPr="001260A6" w:rsidRDefault="00F9047C" w:rsidP="001260A6">
      <w:pPr>
        <w:spacing w:line="360" w:lineRule="auto"/>
        <w:jc w:val="center"/>
        <w:rPr>
          <w:sz w:val="28"/>
          <w:szCs w:val="48"/>
          <w:lang w:eastAsia="en-US"/>
        </w:rPr>
      </w:pPr>
      <w:r>
        <w:rPr>
          <w:bCs/>
          <w:color w:val="000000"/>
          <w:spacing w:val="2"/>
          <w:sz w:val="28"/>
          <w:szCs w:val="28"/>
          <w:lang w:eastAsia="ru-RU"/>
        </w:rPr>
        <w:t>Тулун, 2021</w:t>
      </w:r>
      <w:r w:rsidR="00926A94">
        <w:rPr>
          <w:bCs/>
          <w:color w:val="000000"/>
          <w:spacing w:val="2"/>
          <w:sz w:val="28"/>
          <w:szCs w:val="28"/>
          <w:lang w:eastAsia="ru-RU"/>
        </w:rPr>
        <w:t> </w:t>
      </w:r>
      <w:r w:rsidR="001260A6" w:rsidRPr="001260A6">
        <w:rPr>
          <w:bCs/>
          <w:color w:val="000000"/>
          <w:spacing w:val="2"/>
          <w:sz w:val="28"/>
          <w:szCs w:val="28"/>
          <w:lang w:eastAsia="ru-RU"/>
        </w:rPr>
        <w:t>г.</w:t>
      </w:r>
    </w:p>
    <w:p w:rsidR="001260A6" w:rsidRDefault="001260A6" w:rsidP="001260A6">
      <w:pPr>
        <w:pStyle w:val="a3"/>
        <w:spacing w:line="360" w:lineRule="auto"/>
        <w:jc w:val="center"/>
      </w:pPr>
      <w:r>
        <w:lastRenderedPageBreak/>
        <w:t>СОДЕРЖАНИЕ</w:t>
      </w:r>
    </w:p>
    <w:p w:rsidR="001260A6" w:rsidRDefault="001260A6" w:rsidP="001260A6">
      <w:pPr>
        <w:pStyle w:val="a3"/>
        <w:spacing w:line="360" w:lineRule="auto"/>
      </w:pPr>
    </w:p>
    <w:p w:rsidR="001260A6" w:rsidRDefault="001260A6" w:rsidP="001260A6">
      <w:pPr>
        <w:pStyle w:val="a3"/>
        <w:spacing w:line="360" w:lineRule="auto"/>
      </w:pPr>
    </w:p>
    <w:tbl>
      <w:tblPr>
        <w:tblStyle w:val="a5"/>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76"/>
        <w:gridCol w:w="8404"/>
        <w:gridCol w:w="709"/>
      </w:tblGrid>
      <w:tr w:rsidR="001260A6" w:rsidTr="00300D7B">
        <w:tc>
          <w:tcPr>
            <w:tcW w:w="776" w:type="dxa"/>
          </w:tcPr>
          <w:p w:rsidR="001260A6" w:rsidRDefault="001260A6">
            <w:pPr>
              <w:pStyle w:val="a3"/>
              <w:spacing w:line="360" w:lineRule="auto"/>
            </w:pPr>
          </w:p>
        </w:tc>
        <w:tc>
          <w:tcPr>
            <w:tcW w:w="8404" w:type="dxa"/>
            <w:hideMark/>
          </w:tcPr>
          <w:p w:rsidR="001260A6" w:rsidRPr="00300D7B" w:rsidRDefault="001260A6">
            <w:pPr>
              <w:pStyle w:val="a3"/>
              <w:spacing w:line="360" w:lineRule="auto"/>
            </w:pPr>
            <w:r w:rsidRPr="00300D7B">
              <w:t>ВВЕДЕНИЕ</w:t>
            </w:r>
          </w:p>
        </w:tc>
        <w:tc>
          <w:tcPr>
            <w:tcW w:w="709" w:type="dxa"/>
            <w:hideMark/>
          </w:tcPr>
          <w:p w:rsidR="001260A6" w:rsidRDefault="001260A6">
            <w:pPr>
              <w:pStyle w:val="a3"/>
              <w:spacing w:line="360" w:lineRule="auto"/>
              <w:jc w:val="right"/>
            </w:pPr>
            <w:r>
              <w:t>3</w:t>
            </w:r>
          </w:p>
        </w:tc>
      </w:tr>
      <w:tr w:rsidR="001260A6" w:rsidTr="00300D7B">
        <w:tc>
          <w:tcPr>
            <w:tcW w:w="776" w:type="dxa"/>
            <w:hideMark/>
          </w:tcPr>
          <w:p w:rsidR="001260A6" w:rsidRDefault="00926A94">
            <w:pPr>
              <w:pStyle w:val="a3"/>
              <w:spacing w:line="360" w:lineRule="auto"/>
            </w:pPr>
            <w:r>
              <w:t>1</w:t>
            </w:r>
          </w:p>
        </w:tc>
        <w:tc>
          <w:tcPr>
            <w:tcW w:w="8404" w:type="dxa"/>
            <w:hideMark/>
          </w:tcPr>
          <w:p w:rsidR="001260A6" w:rsidRPr="00300D7B" w:rsidRDefault="00300D7B" w:rsidP="007D64B9">
            <w:pPr>
              <w:pStyle w:val="a3"/>
              <w:spacing w:line="360" w:lineRule="auto"/>
            </w:pPr>
            <w:r w:rsidRPr="00300D7B">
              <w:t xml:space="preserve">ВЛИЯНИЕ </w:t>
            </w:r>
            <w:r>
              <w:t>ГИПОТАЛАМО – ГИПОФИЗАРНОЙ СИСТЕМЫ НА ЖЕНСКИЕ ПОЛОВЫЕ ОРГАНЫ</w:t>
            </w:r>
          </w:p>
        </w:tc>
        <w:tc>
          <w:tcPr>
            <w:tcW w:w="709" w:type="dxa"/>
            <w:hideMark/>
          </w:tcPr>
          <w:p w:rsidR="001260A6" w:rsidRDefault="001260A6">
            <w:pPr>
              <w:pStyle w:val="a3"/>
              <w:spacing w:line="360" w:lineRule="auto"/>
              <w:jc w:val="right"/>
            </w:pPr>
            <w:r>
              <w:t>4</w:t>
            </w:r>
          </w:p>
        </w:tc>
      </w:tr>
      <w:tr w:rsidR="001260A6" w:rsidTr="00300D7B">
        <w:tc>
          <w:tcPr>
            <w:tcW w:w="776" w:type="dxa"/>
            <w:hideMark/>
          </w:tcPr>
          <w:p w:rsidR="001260A6" w:rsidRDefault="001260A6">
            <w:pPr>
              <w:pStyle w:val="a3"/>
              <w:spacing w:line="360" w:lineRule="auto"/>
            </w:pPr>
            <w:r>
              <w:t xml:space="preserve">1.1 </w:t>
            </w:r>
          </w:p>
        </w:tc>
        <w:tc>
          <w:tcPr>
            <w:tcW w:w="8404" w:type="dxa"/>
            <w:hideMark/>
          </w:tcPr>
          <w:p w:rsidR="001260A6" w:rsidRPr="007D64B9" w:rsidRDefault="00300D7B">
            <w:pPr>
              <w:pStyle w:val="a3"/>
              <w:spacing w:line="360" w:lineRule="auto"/>
              <w:rPr>
                <w:highlight w:val="red"/>
              </w:rPr>
            </w:pPr>
            <w:r w:rsidRPr="00300D7B">
              <w:t>Бесплодие. Понятие, формы и признаки</w:t>
            </w:r>
          </w:p>
        </w:tc>
        <w:tc>
          <w:tcPr>
            <w:tcW w:w="709" w:type="dxa"/>
            <w:hideMark/>
          </w:tcPr>
          <w:p w:rsidR="001260A6" w:rsidRDefault="001260A6">
            <w:pPr>
              <w:pStyle w:val="a3"/>
              <w:spacing w:line="360" w:lineRule="auto"/>
              <w:ind w:left="-108" w:firstLine="108"/>
              <w:jc w:val="right"/>
            </w:pPr>
            <w:r>
              <w:t>4</w:t>
            </w:r>
          </w:p>
        </w:tc>
      </w:tr>
      <w:tr w:rsidR="001260A6" w:rsidRPr="00300D7B" w:rsidTr="00300D7B">
        <w:tc>
          <w:tcPr>
            <w:tcW w:w="776" w:type="dxa"/>
            <w:hideMark/>
          </w:tcPr>
          <w:p w:rsidR="00300D7B" w:rsidRPr="00300D7B" w:rsidRDefault="001260A6">
            <w:pPr>
              <w:pStyle w:val="a3"/>
              <w:spacing w:line="360" w:lineRule="auto"/>
            </w:pPr>
            <w:r w:rsidRPr="00300D7B">
              <w:t>1.2</w:t>
            </w:r>
          </w:p>
          <w:p w:rsidR="00300D7B" w:rsidRPr="00300D7B" w:rsidRDefault="00300D7B">
            <w:pPr>
              <w:pStyle w:val="a3"/>
              <w:spacing w:line="360" w:lineRule="auto"/>
            </w:pPr>
            <w:r w:rsidRPr="00300D7B">
              <w:t>1.3</w:t>
            </w:r>
          </w:p>
          <w:p w:rsidR="00300D7B" w:rsidRPr="00300D7B" w:rsidRDefault="00300D7B">
            <w:pPr>
              <w:pStyle w:val="a3"/>
              <w:spacing w:line="360" w:lineRule="auto"/>
            </w:pPr>
          </w:p>
          <w:p w:rsidR="001260A6" w:rsidRPr="00300D7B" w:rsidRDefault="00300D7B">
            <w:pPr>
              <w:pStyle w:val="a3"/>
              <w:spacing w:line="360" w:lineRule="auto"/>
            </w:pPr>
            <w:r w:rsidRPr="00300D7B">
              <w:t>1.4</w:t>
            </w:r>
          </w:p>
        </w:tc>
        <w:tc>
          <w:tcPr>
            <w:tcW w:w="8404" w:type="dxa"/>
            <w:hideMark/>
          </w:tcPr>
          <w:p w:rsidR="001260A6" w:rsidRPr="00300D7B" w:rsidRDefault="00300D7B" w:rsidP="007D64B9">
            <w:pPr>
              <w:pStyle w:val="a3"/>
              <w:spacing w:line="360" w:lineRule="auto"/>
            </w:pPr>
            <w:r w:rsidRPr="00300D7B">
              <w:t>Основные причины развития бесплодия</w:t>
            </w:r>
          </w:p>
          <w:p w:rsidR="00300D7B" w:rsidRPr="00300D7B" w:rsidRDefault="00300D7B" w:rsidP="007D64B9">
            <w:pPr>
              <w:pStyle w:val="a3"/>
              <w:spacing w:line="360" w:lineRule="auto"/>
            </w:pPr>
            <w:r w:rsidRPr="00300D7B">
              <w:t>Строение гипофиза. Гормоны гипофиза, влияющие на женский организм</w:t>
            </w:r>
          </w:p>
          <w:p w:rsidR="00300D7B" w:rsidRPr="00300D7B" w:rsidRDefault="00300D7B" w:rsidP="007D64B9">
            <w:pPr>
              <w:pStyle w:val="a3"/>
              <w:spacing w:line="360" w:lineRule="auto"/>
            </w:pPr>
            <w:r w:rsidRPr="00300D7B">
              <w:t>Аномалии развития женских половых органов под влиянием гормонов гипофиза</w:t>
            </w:r>
          </w:p>
          <w:p w:rsidR="00300D7B" w:rsidRPr="00300D7B" w:rsidRDefault="00300D7B" w:rsidP="007D64B9">
            <w:pPr>
              <w:pStyle w:val="a3"/>
              <w:spacing w:line="360" w:lineRule="auto"/>
            </w:pPr>
            <w:r w:rsidRPr="00300D7B">
              <w:t>ВЫВОД ПО ПЕРВОЙ ГЛАВЕ</w:t>
            </w:r>
          </w:p>
        </w:tc>
        <w:tc>
          <w:tcPr>
            <w:tcW w:w="709" w:type="dxa"/>
            <w:hideMark/>
          </w:tcPr>
          <w:p w:rsidR="001260A6" w:rsidRPr="00300D7B" w:rsidRDefault="001260A6">
            <w:pPr>
              <w:pStyle w:val="a3"/>
              <w:spacing w:line="360" w:lineRule="auto"/>
              <w:jc w:val="right"/>
            </w:pPr>
            <w:r w:rsidRPr="00300D7B">
              <w:t>12</w:t>
            </w:r>
          </w:p>
          <w:p w:rsidR="00300D7B" w:rsidRPr="00300D7B" w:rsidRDefault="00300D7B">
            <w:pPr>
              <w:pStyle w:val="a3"/>
              <w:spacing w:line="360" w:lineRule="auto"/>
              <w:jc w:val="right"/>
            </w:pPr>
          </w:p>
          <w:p w:rsidR="00300D7B" w:rsidRPr="00300D7B" w:rsidRDefault="00300D7B">
            <w:pPr>
              <w:pStyle w:val="a3"/>
              <w:spacing w:line="360" w:lineRule="auto"/>
              <w:jc w:val="right"/>
            </w:pPr>
            <w:r w:rsidRPr="00300D7B">
              <w:t>18</w:t>
            </w:r>
          </w:p>
          <w:p w:rsidR="00300D7B" w:rsidRPr="00300D7B" w:rsidRDefault="00300D7B">
            <w:pPr>
              <w:pStyle w:val="a3"/>
              <w:spacing w:line="360" w:lineRule="auto"/>
              <w:jc w:val="right"/>
            </w:pPr>
            <w:r w:rsidRPr="00300D7B">
              <w:t>21</w:t>
            </w:r>
          </w:p>
          <w:p w:rsidR="00300D7B" w:rsidRPr="00300D7B" w:rsidRDefault="00300D7B">
            <w:pPr>
              <w:pStyle w:val="a3"/>
              <w:spacing w:line="360" w:lineRule="auto"/>
              <w:jc w:val="right"/>
            </w:pPr>
          </w:p>
          <w:p w:rsidR="00300D7B" w:rsidRPr="00300D7B" w:rsidRDefault="00300D7B">
            <w:pPr>
              <w:pStyle w:val="a3"/>
              <w:spacing w:line="360" w:lineRule="auto"/>
              <w:jc w:val="right"/>
            </w:pPr>
            <w:r w:rsidRPr="00300D7B">
              <w:t>23</w:t>
            </w:r>
          </w:p>
        </w:tc>
      </w:tr>
      <w:tr w:rsidR="001260A6" w:rsidRPr="00300D7B" w:rsidTr="00300D7B">
        <w:tc>
          <w:tcPr>
            <w:tcW w:w="776" w:type="dxa"/>
            <w:hideMark/>
          </w:tcPr>
          <w:p w:rsidR="001260A6" w:rsidRPr="00300D7B" w:rsidRDefault="00926A94">
            <w:pPr>
              <w:pStyle w:val="a3"/>
              <w:spacing w:line="360" w:lineRule="auto"/>
            </w:pPr>
            <w:r w:rsidRPr="00300D7B">
              <w:t>2</w:t>
            </w:r>
          </w:p>
        </w:tc>
        <w:tc>
          <w:tcPr>
            <w:tcW w:w="8404" w:type="dxa"/>
            <w:hideMark/>
          </w:tcPr>
          <w:p w:rsidR="001260A6" w:rsidRPr="00300D7B" w:rsidRDefault="00300D7B" w:rsidP="007D64B9">
            <w:pPr>
              <w:pStyle w:val="a3"/>
              <w:spacing w:line="360" w:lineRule="auto"/>
            </w:pPr>
            <w:r w:rsidRPr="00300D7B">
              <w:t>ДИАГНОСТИ</w:t>
            </w:r>
            <w:r w:rsidR="00F9047C">
              <w:t>КА</w:t>
            </w:r>
            <w:r w:rsidRPr="00300D7B">
              <w:t xml:space="preserve"> И ЛЕЧЕНИЕ БЕСПЛОДИЯ</w:t>
            </w:r>
          </w:p>
        </w:tc>
        <w:tc>
          <w:tcPr>
            <w:tcW w:w="709" w:type="dxa"/>
            <w:hideMark/>
          </w:tcPr>
          <w:p w:rsidR="001260A6" w:rsidRPr="00300D7B" w:rsidRDefault="001260A6">
            <w:pPr>
              <w:pStyle w:val="a3"/>
              <w:spacing w:line="360" w:lineRule="auto"/>
              <w:jc w:val="right"/>
            </w:pPr>
            <w:r w:rsidRPr="00300D7B">
              <w:t>25</w:t>
            </w:r>
          </w:p>
        </w:tc>
      </w:tr>
      <w:tr w:rsidR="001260A6" w:rsidRPr="00300D7B" w:rsidTr="00300D7B">
        <w:trPr>
          <w:trHeight w:val="390"/>
        </w:trPr>
        <w:tc>
          <w:tcPr>
            <w:tcW w:w="776" w:type="dxa"/>
            <w:hideMark/>
          </w:tcPr>
          <w:p w:rsidR="001260A6" w:rsidRPr="00300D7B" w:rsidRDefault="001260A6">
            <w:pPr>
              <w:pStyle w:val="a3"/>
              <w:spacing w:line="360" w:lineRule="auto"/>
            </w:pPr>
            <w:r w:rsidRPr="00300D7B">
              <w:t xml:space="preserve">2.1 </w:t>
            </w:r>
          </w:p>
        </w:tc>
        <w:tc>
          <w:tcPr>
            <w:tcW w:w="8404" w:type="dxa"/>
            <w:hideMark/>
          </w:tcPr>
          <w:p w:rsidR="001260A6" w:rsidRPr="00300D7B" w:rsidRDefault="00300D7B" w:rsidP="007D64B9">
            <w:pPr>
              <w:pStyle w:val="a3"/>
              <w:spacing w:line="360" w:lineRule="auto"/>
            </w:pPr>
            <w:r w:rsidRPr="00300D7B">
              <w:t>Диагностика бесплодия</w:t>
            </w:r>
          </w:p>
        </w:tc>
        <w:tc>
          <w:tcPr>
            <w:tcW w:w="709" w:type="dxa"/>
            <w:hideMark/>
          </w:tcPr>
          <w:p w:rsidR="001260A6" w:rsidRPr="00300D7B" w:rsidRDefault="001260A6">
            <w:pPr>
              <w:pStyle w:val="a3"/>
              <w:spacing w:line="360" w:lineRule="auto"/>
              <w:jc w:val="right"/>
            </w:pPr>
            <w:r w:rsidRPr="00300D7B">
              <w:t>25</w:t>
            </w:r>
          </w:p>
        </w:tc>
      </w:tr>
      <w:tr w:rsidR="001260A6" w:rsidRPr="00300D7B" w:rsidTr="00300D7B">
        <w:trPr>
          <w:trHeight w:val="405"/>
        </w:trPr>
        <w:tc>
          <w:tcPr>
            <w:tcW w:w="776" w:type="dxa"/>
            <w:hideMark/>
          </w:tcPr>
          <w:p w:rsidR="001260A6" w:rsidRPr="00300D7B" w:rsidRDefault="001260A6">
            <w:pPr>
              <w:pStyle w:val="a3"/>
              <w:spacing w:line="360" w:lineRule="auto"/>
            </w:pPr>
            <w:r w:rsidRPr="00300D7B">
              <w:t xml:space="preserve">2.2 </w:t>
            </w:r>
          </w:p>
        </w:tc>
        <w:tc>
          <w:tcPr>
            <w:tcW w:w="8404" w:type="dxa"/>
            <w:hideMark/>
          </w:tcPr>
          <w:p w:rsidR="001260A6" w:rsidRPr="00300D7B" w:rsidRDefault="00300D7B" w:rsidP="007D64B9">
            <w:pPr>
              <w:pStyle w:val="a3"/>
              <w:spacing w:line="360" w:lineRule="auto"/>
            </w:pPr>
            <w:r w:rsidRPr="00300D7B">
              <w:t>Современные методы лечения бесплодия</w:t>
            </w:r>
          </w:p>
        </w:tc>
        <w:tc>
          <w:tcPr>
            <w:tcW w:w="709" w:type="dxa"/>
            <w:hideMark/>
          </w:tcPr>
          <w:p w:rsidR="001260A6" w:rsidRPr="00300D7B" w:rsidRDefault="00300D7B">
            <w:pPr>
              <w:pStyle w:val="a3"/>
              <w:spacing w:line="360" w:lineRule="auto"/>
              <w:jc w:val="right"/>
            </w:pPr>
            <w:r w:rsidRPr="00300D7B">
              <w:t>30</w:t>
            </w:r>
          </w:p>
        </w:tc>
      </w:tr>
      <w:tr w:rsidR="001260A6" w:rsidRPr="00300D7B" w:rsidTr="00300D7B">
        <w:trPr>
          <w:trHeight w:val="425"/>
        </w:trPr>
        <w:tc>
          <w:tcPr>
            <w:tcW w:w="776" w:type="dxa"/>
            <w:hideMark/>
          </w:tcPr>
          <w:p w:rsidR="001260A6" w:rsidRPr="00300D7B" w:rsidRDefault="001260A6">
            <w:pPr>
              <w:pStyle w:val="a3"/>
              <w:spacing w:line="360" w:lineRule="auto"/>
            </w:pPr>
            <w:r w:rsidRPr="00300D7B">
              <w:t xml:space="preserve">2.3 </w:t>
            </w:r>
          </w:p>
        </w:tc>
        <w:tc>
          <w:tcPr>
            <w:tcW w:w="8404" w:type="dxa"/>
            <w:hideMark/>
          </w:tcPr>
          <w:p w:rsidR="001260A6" w:rsidRPr="00300D7B" w:rsidRDefault="00300D7B" w:rsidP="003C6052">
            <w:pPr>
              <w:pStyle w:val="a3"/>
              <w:spacing w:line="360" w:lineRule="auto"/>
            </w:pPr>
            <w:r w:rsidRPr="00300D7B">
              <w:t>Анализ статистических данных по г.Тулуну и Тулунскому району</w:t>
            </w:r>
          </w:p>
        </w:tc>
        <w:tc>
          <w:tcPr>
            <w:tcW w:w="709" w:type="dxa"/>
            <w:hideMark/>
          </w:tcPr>
          <w:p w:rsidR="001260A6" w:rsidRPr="00300D7B" w:rsidRDefault="00300D7B" w:rsidP="00300D7B">
            <w:pPr>
              <w:pStyle w:val="a3"/>
              <w:spacing w:line="360" w:lineRule="auto"/>
              <w:jc w:val="right"/>
            </w:pPr>
            <w:r w:rsidRPr="00300D7B">
              <w:t>40</w:t>
            </w:r>
          </w:p>
        </w:tc>
      </w:tr>
      <w:tr w:rsidR="001260A6" w:rsidRPr="00300D7B" w:rsidTr="00300D7B">
        <w:tc>
          <w:tcPr>
            <w:tcW w:w="776" w:type="dxa"/>
          </w:tcPr>
          <w:p w:rsidR="001260A6" w:rsidRPr="00300D7B" w:rsidRDefault="001260A6">
            <w:pPr>
              <w:pStyle w:val="a3"/>
              <w:spacing w:line="360" w:lineRule="auto"/>
            </w:pPr>
          </w:p>
        </w:tc>
        <w:tc>
          <w:tcPr>
            <w:tcW w:w="8404" w:type="dxa"/>
            <w:hideMark/>
          </w:tcPr>
          <w:p w:rsidR="00F9047C" w:rsidRDefault="00F9047C">
            <w:pPr>
              <w:pStyle w:val="a3"/>
              <w:spacing w:line="360" w:lineRule="auto"/>
            </w:pPr>
            <w:r>
              <w:t>ВЫВОД ПО ВТОРОЙ ГЛАВЕ</w:t>
            </w:r>
          </w:p>
          <w:p w:rsidR="001260A6" w:rsidRPr="00300D7B" w:rsidRDefault="001260A6">
            <w:pPr>
              <w:pStyle w:val="a3"/>
              <w:spacing w:line="360" w:lineRule="auto"/>
            </w:pPr>
            <w:r w:rsidRPr="00300D7B">
              <w:t>ЗАКЛЮЧЕНИЕ</w:t>
            </w:r>
          </w:p>
        </w:tc>
        <w:tc>
          <w:tcPr>
            <w:tcW w:w="709" w:type="dxa"/>
            <w:hideMark/>
          </w:tcPr>
          <w:p w:rsidR="001260A6" w:rsidRPr="00300D7B" w:rsidRDefault="00300D7B">
            <w:pPr>
              <w:pStyle w:val="a3"/>
              <w:spacing w:line="360" w:lineRule="auto"/>
              <w:jc w:val="right"/>
            </w:pPr>
            <w:r w:rsidRPr="00300D7B">
              <w:t>45</w:t>
            </w:r>
          </w:p>
        </w:tc>
      </w:tr>
      <w:tr w:rsidR="001260A6" w:rsidRPr="00300D7B" w:rsidTr="00300D7B">
        <w:tc>
          <w:tcPr>
            <w:tcW w:w="776" w:type="dxa"/>
          </w:tcPr>
          <w:p w:rsidR="001260A6" w:rsidRPr="00300D7B" w:rsidRDefault="001260A6">
            <w:pPr>
              <w:pStyle w:val="a3"/>
              <w:spacing w:line="360" w:lineRule="auto"/>
            </w:pPr>
          </w:p>
        </w:tc>
        <w:tc>
          <w:tcPr>
            <w:tcW w:w="8404" w:type="dxa"/>
            <w:hideMark/>
          </w:tcPr>
          <w:p w:rsidR="001260A6" w:rsidRPr="00300D7B" w:rsidRDefault="001260A6">
            <w:pPr>
              <w:pStyle w:val="a3"/>
              <w:spacing w:line="360" w:lineRule="auto"/>
            </w:pPr>
            <w:r w:rsidRPr="00300D7B">
              <w:t>СПИСОК ЛИТЕРАТУРЫ И ИСТОЧНИКОВ</w:t>
            </w:r>
          </w:p>
        </w:tc>
        <w:tc>
          <w:tcPr>
            <w:tcW w:w="709" w:type="dxa"/>
            <w:hideMark/>
          </w:tcPr>
          <w:p w:rsidR="001260A6" w:rsidRPr="00300D7B" w:rsidRDefault="00300D7B" w:rsidP="00300D7B">
            <w:pPr>
              <w:pStyle w:val="a3"/>
              <w:spacing w:line="360" w:lineRule="auto"/>
              <w:jc w:val="right"/>
            </w:pPr>
            <w:r w:rsidRPr="00300D7B">
              <w:t>47</w:t>
            </w:r>
          </w:p>
        </w:tc>
      </w:tr>
      <w:tr w:rsidR="001260A6" w:rsidRPr="00300D7B" w:rsidTr="00300D7B">
        <w:tc>
          <w:tcPr>
            <w:tcW w:w="776" w:type="dxa"/>
          </w:tcPr>
          <w:p w:rsidR="001260A6" w:rsidRPr="00300D7B" w:rsidRDefault="001260A6">
            <w:pPr>
              <w:pStyle w:val="a3"/>
              <w:spacing w:line="360" w:lineRule="auto"/>
            </w:pPr>
          </w:p>
        </w:tc>
        <w:tc>
          <w:tcPr>
            <w:tcW w:w="8404" w:type="dxa"/>
            <w:hideMark/>
          </w:tcPr>
          <w:p w:rsidR="001260A6" w:rsidRPr="00300D7B" w:rsidRDefault="001260A6" w:rsidP="00300D7B">
            <w:pPr>
              <w:pStyle w:val="a3"/>
              <w:spacing w:line="360" w:lineRule="auto"/>
            </w:pPr>
            <w:r w:rsidRPr="00300D7B">
              <w:t>ПРИЛОЖЕНИЕ</w:t>
            </w:r>
            <w:r w:rsidR="00912C1B" w:rsidRPr="00300D7B">
              <w:t xml:space="preserve"> А </w:t>
            </w:r>
          </w:p>
        </w:tc>
        <w:tc>
          <w:tcPr>
            <w:tcW w:w="709" w:type="dxa"/>
            <w:hideMark/>
          </w:tcPr>
          <w:p w:rsidR="001260A6" w:rsidRPr="00300D7B" w:rsidRDefault="00300D7B">
            <w:pPr>
              <w:pStyle w:val="a3"/>
              <w:spacing w:line="360" w:lineRule="auto"/>
              <w:jc w:val="right"/>
            </w:pPr>
            <w:r w:rsidRPr="00300D7B">
              <w:t>49</w:t>
            </w:r>
          </w:p>
        </w:tc>
      </w:tr>
    </w:tbl>
    <w:p w:rsidR="001260A6" w:rsidRDefault="001260A6" w:rsidP="001260A6">
      <w:pPr>
        <w:pStyle w:val="a3"/>
        <w:spacing w:line="360" w:lineRule="auto"/>
        <w:rPr>
          <w:szCs w:val="48"/>
        </w:rPr>
      </w:pPr>
    </w:p>
    <w:p w:rsidR="001260A6" w:rsidRDefault="001260A6" w:rsidP="001260A6">
      <w:pPr>
        <w:pStyle w:val="a3"/>
        <w:spacing w:line="360" w:lineRule="auto"/>
      </w:pPr>
    </w:p>
    <w:p w:rsidR="007D64B9" w:rsidRDefault="007D64B9">
      <w:pPr>
        <w:suppressAutoHyphens w:val="0"/>
        <w:spacing w:after="200" w:line="276" w:lineRule="auto"/>
        <w:rPr>
          <w:rFonts w:eastAsiaTheme="minorHAnsi"/>
          <w:sz w:val="28"/>
          <w:szCs w:val="28"/>
          <w:lang w:eastAsia="en-US"/>
        </w:rPr>
      </w:pPr>
      <w:r>
        <w:br w:type="page"/>
      </w:r>
    </w:p>
    <w:p w:rsidR="00481434" w:rsidRDefault="00481434" w:rsidP="001260A6">
      <w:pPr>
        <w:pStyle w:val="a3"/>
        <w:spacing w:line="360" w:lineRule="auto"/>
        <w:ind w:right="-1"/>
        <w:jc w:val="center"/>
      </w:pPr>
      <w:r>
        <w:lastRenderedPageBreak/>
        <w:t>Образец оформления основного текста с заголовками</w:t>
      </w:r>
    </w:p>
    <w:p w:rsidR="00481434" w:rsidRDefault="00481434" w:rsidP="001260A6">
      <w:pPr>
        <w:pStyle w:val="a3"/>
        <w:spacing w:line="360" w:lineRule="auto"/>
        <w:ind w:right="-1"/>
        <w:jc w:val="center"/>
      </w:pPr>
    </w:p>
    <w:p w:rsidR="001260A6" w:rsidRDefault="001260A6" w:rsidP="008A6F17">
      <w:pPr>
        <w:pStyle w:val="a3"/>
        <w:suppressAutoHyphens/>
        <w:spacing w:line="360" w:lineRule="auto"/>
        <w:jc w:val="center"/>
      </w:pPr>
      <w:r>
        <w:t xml:space="preserve">1 </w:t>
      </w:r>
      <w:r w:rsidR="00300D7B">
        <w:t xml:space="preserve">ТЕОРЕТИЧЕСКИЕ АСПЕКТЫ ЗАБОЛЕВАНИЯ </w:t>
      </w:r>
      <w:r w:rsidR="00851CC8">
        <w:t>ЦИРРОЗ ПЕЧЕНИ</w:t>
      </w:r>
    </w:p>
    <w:p w:rsidR="001260A6" w:rsidRDefault="001260A6" w:rsidP="001260A6">
      <w:pPr>
        <w:pStyle w:val="a3"/>
        <w:spacing w:line="360" w:lineRule="auto"/>
        <w:ind w:right="-1"/>
        <w:jc w:val="center"/>
      </w:pPr>
    </w:p>
    <w:p w:rsidR="001260A6" w:rsidRDefault="001260A6" w:rsidP="001260A6">
      <w:pPr>
        <w:pStyle w:val="a3"/>
        <w:spacing w:line="360" w:lineRule="auto"/>
        <w:ind w:right="-1"/>
        <w:jc w:val="center"/>
      </w:pPr>
    </w:p>
    <w:p w:rsidR="001260A6" w:rsidRDefault="001260A6" w:rsidP="001260A6">
      <w:pPr>
        <w:pStyle w:val="a3"/>
        <w:spacing w:line="360" w:lineRule="auto"/>
        <w:ind w:right="-1"/>
        <w:jc w:val="center"/>
      </w:pPr>
      <w:r>
        <w:t xml:space="preserve">1.1 </w:t>
      </w:r>
      <w:r w:rsidR="00300D7B">
        <w:t xml:space="preserve">Этиология </w:t>
      </w:r>
      <w:r w:rsidR="00851CC8">
        <w:t xml:space="preserve">и патогенез </w:t>
      </w:r>
      <w:r w:rsidR="00300D7B">
        <w:t>заболевания</w:t>
      </w:r>
    </w:p>
    <w:p w:rsidR="001260A6" w:rsidRDefault="001260A6" w:rsidP="001260A6">
      <w:pPr>
        <w:pStyle w:val="a3"/>
        <w:spacing w:line="360" w:lineRule="auto"/>
        <w:ind w:right="-1"/>
        <w:jc w:val="center"/>
      </w:pPr>
    </w:p>
    <w:p w:rsidR="001260A6" w:rsidRDefault="00851CC8" w:rsidP="001260A6">
      <w:pPr>
        <w:pStyle w:val="a3"/>
        <w:spacing w:line="360" w:lineRule="auto"/>
        <w:ind w:right="-1" w:firstLine="851"/>
        <w:jc w:val="both"/>
      </w:pPr>
      <w:r>
        <w:t xml:space="preserve">Наиболее часто цирроз является результатом прогрессирования ХГп и гепатозов различной этиологии, особенно у больных, имеющих генетическую предрасположенность (генотип </w:t>
      </w:r>
      <w:r>
        <w:rPr>
          <w:lang w:val="en-US"/>
        </w:rPr>
        <w:t>HLAB</w:t>
      </w:r>
      <w:r w:rsidRPr="00851CC8">
        <w:t xml:space="preserve">8, </w:t>
      </w:r>
      <w:r>
        <w:rPr>
          <w:lang w:val="en-US"/>
        </w:rPr>
        <w:t>DR</w:t>
      </w:r>
      <w:r w:rsidRPr="00851CC8">
        <w:t>3</w:t>
      </w:r>
      <w:r>
        <w:t>)или врождённые (</w:t>
      </w:r>
      <w:r w:rsidR="001444A0">
        <w:t>приобретенные</w:t>
      </w:r>
      <w:r>
        <w:t>) нарушения пигментного обмена, дефицит с-антитрипсина, церулоплазмина, г</w:t>
      </w:r>
      <w:r w:rsidR="001444A0">
        <w:t>а</w:t>
      </w:r>
      <w:r>
        <w:t>ла</w:t>
      </w:r>
      <w:r w:rsidR="001444A0">
        <w:t>к</w:t>
      </w:r>
      <w:r>
        <w:t>тоземии</w:t>
      </w:r>
      <w:r w:rsidR="002977B6">
        <w:t>.</w:t>
      </w:r>
    </w:p>
    <w:p w:rsidR="001260A6" w:rsidRDefault="001260A6" w:rsidP="001260A6">
      <w:pPr>
        <w:pStyle w:val="a3"/>
        <w:spacing w:line="360" w:lineRule="auto"/>
        <w:ind w:right="-1" w:firstLine="851"/>
        <w:jc w:val="both"/>
      </w:pPr>
    </w:p>
    <w:p w:rsidR="001260A6" w:rsidRDefault="001260A6" w:rsidP="001260A6">
      <w:pPr>
        <w:pStyle w:val="a3"/>
        <w:spacing w:line="360" w:lineRule="auto"/>
        <w:ind w:right="-1" w:firstLine="851"/>
        <w:jc w:val="both"/>
      </w:pPr>
    </w:p>
    <w:p w:rsidR="001260A6" w:rsidRDefault="001260A6" w:rsidP="001260A6">
      <w:pPr>
        <w:pStyle w:val="a3"/>
        <w:spacing w:line="360" w:lineRule="auto"/>
        <w:ind w:right="-1"/>
        <w:jc w:val="center"/>
      </w:pPr>
      <w:r>
        <w:t xml:space="preserve">1.2 </w:t>
      </w:r>
      <w:r w:rsidR="00851CC8">
        <w:t>Клинические проявления</w:t>
      </w:r>
    </w:p>
    <w:p w:rsidR="001260A6" w:rsidRDefault="001260A6" w:rsidP="001260A6">
      <w:pPr>
        <w:pStyle w:val="a3"/>
        <w:spacing w:line="360" w:lineRule="auto"/>
        <w:ind w:right="-1"/>
        <w:jc w:val="center"/>
      </w:pPr>
    </w:p>
    <w:p w:rsidR="00851CC8" w:rsidRDefault="00851CC8" w:rsidP="001260A6">
      <w:pPr>
        <w:pStyle w:val="a3"/>
        <w:spacing w:line="360" w:lineRule="auto"/>
        <w:ind w:right="-1" w:firstLine="851"/>
        <w:jc w:val="both"/>
      </w:pPr>
      <w:r>
        <w:t>Основными клиническими признаками цирроза печени являются:</w:t>
      </w:r>
    </w:p>
    <w:p w:rsidR="00851CC8" w:rsidRDefault="00851CC8" w:rsidP="001260A6">
      <w:pPr>
        <w:pStyle w:val="a3"/>
        <w:spacing w:line="360" w:lineRule="auto"/>
        <w:ind w:right="-1" w:firstLine="851"/>
        <w:jc w:val="both"/>
      </w:pPr>
      <w:r>
        <w:t>1. наличие увеличенной плотной печени и селезёнки;</w:t>
      </w:r>
    </w:p>
    <w:p w:rsidR="00851CC8" w:rsidRDefault="00851CC8" w:rsidP="001260A6">
      <w:pPr>
        <w:pStyle w:val="a3"/>
        <w:spacing w:line="360" w:lineRule="auto"/>
        <w:ind w:right="-1" w:firstLine="851"/>
        <w:jc w:val="both"/>
      </w:pPr>
      <w:r>
        <w:t>2. асцит и другие признаки портальной гипертензии;</w:t>
      </w:r>
    </w:p>
    <w:p w:rsidR="001260A6" w:rsidRDefault="00851CC8" w:rsidP="001260A6">
      <w:pPr>
        <w:pStyle w:val="a3"/>
        <w:spacing w:line="360" w:lineRule="auto"/>
        <w:ind w:right="-1" w:firstLine="851"/>
        <w:jc w:val="both"/>
        <w:rPr>
          <w:sz w:val="20"/>
        </w:rPr>
      </w:pPr>
      <w:r>
        <w:t>3. печеночные стигматы.</w:t>
      </w:r>
    </w:p>
    <w:p w:rsidR="00481434" w:rsidRDefault="00481434" w:rsidP="00481434">
      <w:pPr>
        <w:spacing w:line="360" w:lineRule="auto"/>
        <w:jc w:val="center"/>
        <w:rPr>
          <w:noProof/>
          <w:sz w:val="28"/>
          <w:lang w:eastAsia="ru-RU"/>
        </w:rPr>
      </w:pPr>
    </w:p>
    <w:p w:rsidR="00481434" w:rsidRDefault="00481434" w:rsidP="00481434">
      <w:pPr>
        <w:spacing w:line="360" w:lineRule="auto"/>
        <w:jc w:val="center"/>
        <w:rPr>
          <w:noProof/>
          <w:sz w:val="28"/>
          <w:lang w:eastAsia="ru-RU"/>
        </w:rPr>
      </w:pPr>
    </w:p>
    <w:p w:rsidR="001260A6" w:rsidRDefault="001260A6" w:rsidP="001444A0">
      <w:pPr>
        <w:suppressAutoHyphens w:val="0"/>
        <w:spacing w:after="200" w:line="276" w:lineRule="auto"/>
        <w:jc w:val="center"/>
        <w:rPr>
          <w:noProof/>
          <w:sz w:val="28"/>
          <w:lang w:eastAsia="ru-RU"/>
        </w:rPr>
      </w:pPr>
      <w:r w:rsidRPr="00481434">
        <w:rPr>
          <w:noProof/>
          <w:sz w:val="28"/>
          <w:lang w:eastAsia="ru-RU"/>
        </w:rPr>
        <w:t>Образец оформления таблицы в тексте</w:t>
      </w:r>
    </w:p>
    <w:p w:rsidR="00481434" w:rsidRDefault="00481434" w:rsidP="00481434">
      <w:pPr>
        <w:spacing w:line="360" w:lineRule="auto"/>
        <w:jc w:val="center"/>
        <w:rPr>
          <w:noProof/>
          <w:sz w:val="28"/>
          <w:lang w:eastAsia="ru-RU"/>
        </w:rPr>
      </w:pPr>
    </w:p>
    <w:p w:rsidR="001260A6" w:rsidRPr="002977B6" w:rsidRDefault="001260A6" w:rsidP="00481434">
      <w:pPr>
        <w:spacing w:line="360" w:lineRule="auto"/>
        <w:jc w:val="center"/>
        <w:rPr>
          <w:noProof/>
          <w:sz w:val="28"/>
          <w:lang w:eastAsia="ru-RU"/>
        </w:rPr>
      </w:pPr>
    </w:p>
    <w:p w:rsidR="00481434" w:rsidRDefault="001260A6" w:rsidP="001444A0">
      <w:pPr>
        <w:pStyle w:val="a3"/>
        <w:spacing w:line="360" w:lineRule="auto"/>
        <w:ind w:firstLine="851"/>
        <w:jc w:val="both"/>
      </w:pPr>
      <w:r>
        <w:t>Основным и конечным результатом педагогической деятельности является развитие личности, способностей и компетентности обучающихся. Одним из показателей являются результаты мониторинга успеваемости и качества знаний студентов. Эти данные размещаются в таблице, по которой можно проследить динамику процесса обучения (см. Таблица</w:t>
      </w:r>
      <w:r w:rsidR="00481434">
        <w:t> </w:t>
      </w:r>
      <w:r>
        <w:t>3).</w:t>
      </w:r>
    </w:p>
    <w:p w:rsidR="001260A6" w:rsidRDefault="001260A6" w:rsidP="001260A6">
      <w:pPr>
        <w:pStyle w:val="a3"/>
        <w:spacing w:line="360" w:lineRule="auto"/>
        <w:jc w:val="both"/>
      </w:pPr>
      <w:r>
        <w:lastRenderedPageBreak/>
        <w:t>Таблица</w:t>
      </w:r>
      <w:r w:rsidR="00481434">
        <w:t> </w:t>
      </w:r>
      <w:r>
        <w:t xml:space="preserve">3 – Результаты обучения </w:t>
      </w:r>
    </w:p>
    <w:tbl>
      <w:tblPr>
        <w:tblW w:w="0" w:type="auto"/>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11"/>
        <w:gridCol w:w="2072"/>
        <w:gridCol w:w="1521"/>
        <w:gridCol w:w="1749"/>
        <w:gridCol w:w="2160"/>
      </w:tblGrid>
      <w:tr w:rsidR="001260A6" w:rsidRPr="00481434" w:rsidTr="00F36ABA">
        <w:trPr>
          <w:jc w:val="center"/>
        </w:trPr>
        <w:tc>
          <w:tcPr>
            <w:tcW w:w="1311" w:type="dxa"/>
            <w:tcBorders>
              <w:top w:val="single" w:sz="4" w:space="0" w:color="auto"/>
              <w:left w:val="single" w:sz="4" w:space="0" w:color="auto"/>
              <w:bottom w:val="single" w:sz="4" w:space="0" w:color="auto"/>
              <w:right w:val="single" w:sz="4" w:space="0" w:color="auto"/>
            </w:tcBorders>
            <w:vAlign w:val="center"/>
            <w:hideMark/>
          </w:tcPr>
          <w:p w:rsidR="001260A6" w:rsidRPr="00481434" w:rsidRDefault="001260A6" w:rsidP="00481434">
            <w:pPr>
              <w:pStyle w:val="a3"/>
              <w:jc w:val="center"/>
              <w:rPr>
                <w:sz w:val="22"/>
                <w:szCs w:val="22"/>
              </w:rPr>
            </w:pPr>
            <w:r w:rsidRPr="00481434">
              <w:rPr>
                <w:sz w:val="22"/>
                <w:szCs w:val="22"/>
              </w:rPr>
              <w:t>Учебный год</w:t>
            </w:r>
          </w:p>
        </w:tc>
        <w:tc>
          <w:tcPr>
            <w:tcW w:w="2072" w:type="dxa"/>
            <w:tcBorders>
              <w:top w:val="single" w:sz="4" w:space="0" w:color="auto"/>
              <w:left w:val="single" w:sz="4" w:space="0" w:color="auto"/>
              <w:bottom w:val="single" w:sz="4" w:space="0" w:color="auto"/>
              <w:right w:val="single" w:sz="4" w:space="0" w:color="auto"/>
            </w:tcBorders>
            <w:vAlign w:val="center"/>
            <w:hideMark/>
          </w:tcPr>
          <w:p w:rsidR="001260A6" w:rsidRPr="00481434" w:rsidRDefault="001260A6" w:rsidP="00481434">
            <w:pPr>
              <w:pStyle w:val="a3"/>
              <w:jc w:val="center"/>
              <w:rPr>
                <w:sz w:val="22"/>
                <w:szCs w:val="22"/>
              </w:rPr>
            </w:pPr>
            <w:r w:rsidRPr="00481434">
              <w:rPr>
                <w:sz w:val="22"/>
                <w:szCs w:val="22"/>
              </w:rPr>
              <w:t>Общее количество учащихся</w:t>
            </w:r>
          </w:p>
        </w:tc>
        <w:tc>
          <w:tcPr>
            <w:tcW w:w="1521" w:type="dxa"/>
            <w:tcBorders>
              <w:top w:val="single" w:sz="4" w:space="0" w:color="auto"/>
              <w:left w:val="single" w:sz="4" w:space="0" w:color="auto"/>
              <w:bottom w:val="single" w:sz="4" w:space="0" w:color="auto"/>
              <w:right w:val="single" w:sz="4" w:space="0" w:color="auto"/>
            </w:tcBorders>
            <w:vAlign w:val="center"/>
            <w:hideMark/>
          </w:tcPr>
          <w:p w:rsidR="001260A6" w:rsidRPr="00481434" w:rsidRDefault="001260A6" w:rsidP="00481434">
            <w:pPr>
              <w:pStyle w:val="a3"/>
              <w:jc w:val="center"/>
              <w:rPr>
                <w:sz w:val="22"/>
                <w:szCs w:val="22"/>
              </w:rPr>
            </w:pPr>
            <w:r w:rsidRPr="00481434">
              <w:rPr>
                <w:sz w:val="22"/>
                <w:szCs w:val="22"/>
              </w:rPr>
              <w:t>Средний балл</w:t>
            </w:r>
          </w:p>
        </w:tc>
        <w:tc>
          <w:tcPr>
            <w:tcW w:w="1749" w:type="dxa"/>
            <w:tcBorders>
              <w:top w:val="single" w:sz="4" w:space="0" w:color="auto"/>
              <w:left w:val="single" w:sz="4" w:space="0" w:color="auto"/>
              <w:bottom w:val="single" w:sz="4" w:space="0" w:color="auto"/>
              <w:right w:val="single" w:sz="4" w:space="0" w:color="auto"/>
            </w:tcBorders>
            <w:vAlign w:val="center"/>
            <w:hideMark/>
          </w:tcPr>
          <w:p w:rsidR="001260A6" w:rsidRPr="00481434" w:rsidRDefault="001260A6" w:rsidP="00481434">
            <w:pPr>
              <w:pStyle w:val="a3"/>
              <w:jc w:val="center"/>
              <w:rPr>
                <w:sz w:val="22"/>
                <w:szCs w:val="22"/>
              </w:rPr>
            </w:pPr>
            <w:r w:rsidRPr="00481434">
              <w:rPr>
                <w:sz w:val="22"/>
                <w:szCs w:val="22"/>
              </w:rPr>
              <w:t>%</w:t>
            </w:r>
          </w:p>
          <w:p w:rsidR="001260A6" w:rsidRPr="00481434" w:rsidRDefault="001260A6" w:rsidP="00481434">
            <w:pPr>
              <w:pStyle w:val="a3"/>
              <w:jc w:val="center"/>
              <w:rPr>
                <w:sz w:val="22"/>
                <w:szCs w:val="22"/>
              </w:rPr>
            </w:pPr>
            <w:r w:rsidRPr="00481434">
              <w:rPr>
                <w:sz w:val="22"/>
                <w:szCs w:val="22"/>
              </w:rPr>
              <w:t>качества знаний</w:t>
            </w:r>
          </w:p>
        </w:tc>
        <w:tc>
          <w:tcPr>
            <w:tcW w:w="2160" w:type="dxa"/>
            <w:tcBorders>
              <w:top w:val="single" w:sz="4" w:space="0" w:color="auto"/>
              <w:left w:val="single" w:sz="4" w:space="0" w:color="auto"/>
              <w:bottom w:val="single" w:sz="4" w:space="0" w:color="auto"/>
              <w:right w:val="single" w:sz="4" w:space="0" w:color="auto"/>
            </w:tcBorders>
            <w:vAlign w:val="center"/>
            <w:hideMark/>
          </w:tcPr>
          <w:p w:rsidR="001260A6" w:rsidRPr="00481434" w:rsidRDefault="001260A6" w:rsidP="00481434">
            <w:pPr>
              <w:pStyle w:val="a3"/>
              <w:jc w:val="center"/>
              <w:rPr>
                <w:sz w:val="22"/>
                <w:szCs w:val="22"/>
              </w:rPr>
            </w:pPr>
            <w:r w:rsidRPr="00481434">
              <w:rPr>
                <w:sz w:val="22"/>
                <w:szCs w:val="22"/>
              </w:rPr>
              <w:t>%</w:t>
            </w:r>
          </w:p>
          <w:p w:rsidR="001260A6" w:rsidRPr="00481434" w:rsidRDefault="001260A6" w:rsidP="00481434">
            <w:pPr>
              <w:pStyle w:val="a3"/>
              <w:jc w:val="center"/>
              <w:rPr>
                <w:sz w:val="22"/>
                <w:szCs w:val="22"/>
              </w:rPr>
            </w:pPr>
            <w:r w:rsidRPr="00481434">
              <w:rPr>
                <w:sz w:val="22"/>
                <w:szCs w:val="22"/>
              </w:rPr>
              <w:t>успеваемости</w:t>
            </w:r>
          </w:p>
        </w:tc>
      </w:tr>
      <w:tr w:rsidR="001260A6" w:rsidRPr="00481434" w:rsidTr="00F36ABA">
        <w:trPr>
          <w:jc w:val="center"/>
        </w:trPr>
        <w:tc>
          <w:tcPr>
            <w:tcW w:w="1311" w:type="dxa"/>
            <w:tcBorders>
              <w:top w:val="single" w:sz="4" w:space="0" w:color="auto"/>
              <w:left w:val="single" w:sz="4" w:space="0" w:color="auto"/>
              <w:bottom w:val="single" w:sz="4" w:space="0" w:color="auto"/>
              <w:right w:val="single" w:sz="4" w:space="0" w:color="auto"/>
            </w:tcBorders>
            <w:vAlign w:val="center"/>
            <w:hideMark/>
          </w:tcPr>
          <w:p w:rsidR="001260A6" w:rsidRPr="00481434" w:rsidRDefault="001260A6" w:rsidP="00F36ABA">
            <w:pPr>
              <w:pStyle w:val="a3"/>
              <w:jc w:val="center"/>
              <w:rPr>
                <w:sz w:val="22"/>
                <w:szCs w:val="22"/>
              </w:rPr>
            </w:pPr>
            <w:r w:rsidRPr="00481434">
              <w:rPr>
                <w:sz w:val="22"/>
                <w:szCs w:val="22"/>
              </w:rPr>
              <w:t>201</w:t>
            </w:r>
            <w:r w:rsidR="00851CC8">
              <w:rPr>
                <w:sz w:val="22"/>
                <w:szCs w:val="22"/>
              </w:rPr>
              <w:t>5</w:t>
            </w:r>
          </w:p>
        </w:tc>
        <w:tc>
          <w:tcPr>
            <w:tcW w:w="2072" w:type="dxa"/>
            <w:tcBorders>
              <w:top w:val="single" w:sz="4" w:space="0" w:color="auto"/>
              <w:left w:val="single" w:sz="4" w:space="0" w:color="auto"/>
              <w:bottom w:val="single" w:sz="4" w:space="0" w:color="auto"/>
              <w:right w:val="single" w:sz="4" w:space="0" w:color="auto"/>
            </w:tcBorders>
            <w:vAlign w:val="center"/>
            <w:hideMark/>
          </w:tcPr>
          <w:p w:rsidR="001260A6" w:rsidRPr="00481434" w:rsidRDefault="001260A6" w:rsidP="00481434">
            <w:pPr>
              <w:pStyle w:val="a3"/>
              <w:jc w:val="center"/>
              <w:rPr>
                <w:sz w:val="22"/>
                <w:szCs w:val="22"/>
              </w:rPr>
            </w:pPr>
            <w:r w:rsidRPr="00481434">
              <w:rPr>
                <w:sz w:val="22"/>
                <w:szCs w:val="22"/>
              </w:rPr>
              <w:t>90</w:t>
            </w:r>
          </w:p>
        </w:tc>
        <w:tc>
          <w:tcPr>
            <w:tcW w:w="1521" w:type="dxa"/>
            <w:tcBorders>
              <w:top w:val="single" w:sz="4" w:space="0" w:color="auto"/>
              <w:left w:val="single" w:sz="4" w:space="0" w:color="auto"/>
              <w:bottom w:val="single" w:sz="4" w:space="0" w:color="auto"/>
              <w:right w:val="single" w:sz="4" w:space="0" w:color="auto"/>
            </w:tcBorders>
            <w:vAlign w:val="center"/>
            <w:hideMark/>
          </w:tcPr>
          <w:p w:rsidR="001260A6" w:rsidRPr="00481434" w:rsidRDefault="001260A6" w:rsidP="00481434">
            <w:pPr>
              <w:pStyle w:val="a3"/>
              <w:jc w:val="center"/>
              <w:rPr>
                <w:sz w:val="22"/>
                <w:szCs w:val="22"/>
              </w:rPr>
            </w:pPr>
            <w:r w:rsidRPr="00481434">
              <w:rPr>
                <w:sz w:val="22"/>
                <w:szCs w:val="22"/>
              </w:rPr>
              <w:t>4,0</w:t>
            </w:r>
          </w:p>
        </w:tc>
        <w:tc>
          <w:tcPr>
            <w:tcW w:w="1749" w:type="dxa"/>
            <w:tcBorders>
              <w:top w:val="single" w:sz="4" w:space="0" w:color="auto"/>
              <w:left w:val="single" w:sz="4" w:space="0" w:color="auto"/>
              <w:bottom w:val="single" w:sz="4" w:space="0" w:color="auto"/>
              <w:right w:val="single" w:sz="4" w:space="0" w:color="auto"/>
            </w:tcBorders>
            <w:vAlign w:val="center"/>
            <w:hideMark/>
          </w:tcPr>
          <w:p w:rsidR="001260A6" w:rsidRPr="00481434" w:rsidRDefault="001260A6" w:rsidP="00481434">
            <w:pPr>
              <w:pStyle w:val="a3"/>
              <w:jc w:val="center"/>
              <w:rPr>
                <w:sz w:val="22"/>
                <w:szCs w:val="22"/>
              </w:rPr>
            </w:pPr>
            <w:r w:rsidRPr="00481434">
              <w:rPr>
                <w:sz w:val="22"/>
                <w:szCs w:val="22"/>
              </w:rPr>
              <w:t>100</w:t>
            </w:r>
            <w:r w:rsidR="00481434">
              <w:rPr>
                <w:sz w:val="22"/>
                <w:szCs w:val="22"/>
              </w:rPr>
              <w:t> </w:t>
            </w:r>
            <w:r w:rsidRPr="00481434">
              <w:rPr>
                <w:sz w:val="22"/>
                <w:szCs w:val="22"/>
              </w:rPr>
              <w:t>%</w:t>
            </w:r>
          </w:p>
        </w:tc>
        <w:tc>
          <w:tcPr>
            <w:tcW w:w="2160" w:type="dxa"/>
            <w:tcBorders>
              <w:top w:val="single" w:sz="4" w:space="0" w:color="auto"/>
              <w:left w:val="single" w:sz="4" w:space="0" w:color="auto"/>
              <w:bottom w:val="single" w:sz="4" w:space="0" w:color="auto"/>
              <w:right w:val="single" w:sz="4" w:space="0" w:color="auto"/>
            </w:tcBorders>
            <w:vAlign w:val="center"/>
            <w:hideMark/>
          </w:tcPr>
          <w:p w:rsidR="001260A6" w:rsidRPr="00481434" w:rsidRDefault="001260A6" w:rsidP="00481434">
            <w:pPr>
              <w:pStyle w:val="a3"/>
              <w:jc w:val="center"/>
              <w:rPr>
                <w:sz w:val="22"/>
                <w:szCs w:val="22"/>
              </w:rPr>
            </w:pPr>
            <w:r w:rsidRPr="00481434">
              <w:rPr>
                <w:sz w:val="22"/>
                <w:szCs w:val="22"/>
              </w:rPr>
              <w:t>100</w:t>
            </w:r>
            <w:r w:rsidR="00481434">
              <w:rPr>
                <w:sz w:val="22"/>
                <w:szCs w:val="22"/>
              </w:rPr>
              <w:t> </w:t>
            </w:r>
            <w:r w:rsidRPr="00481434">
              <w:rPr>
                <w:sz w:val="22"/>
                <w:szCs w:val="22"/>
              </w:rPr>
              <w:t>%</w:t>
            </w:r>
          </w:p>
        </w:tc>
      </w:tr>
      <w:tr w:rsidR="001260A6" w:rsidRPr="00481434" w:rsidTr="00F36ABA">
        <w:trPr>
          <w:jc w:val="center"/>
        </w:trPr>
        <w:tc>
          <w:tcPr>
            <w:tcW w:w="1311" w:type="dxa"/>
            <w:tcBorders>
              <w:top w:val="single" w:sz="4" w:space="0" w:color="auto"/>
              <w:left w:val="single" w:sz="4" w:space="0" w:color="auto"/>
              <w:bottom w:val="single" w:sz="4" w:space="0" w:color="auto"/>
              <w:right w:val="single" w:sz="4" w:space="0" w:color="auto"/>
            </w:tcBorders>
            <w:vAlign w:val="center"/>
            <w:hideMark/>
          </w:tcPr>
          <w:p w:rsidR="001260A6" w:rsidRPr="00481434" w:rsidRDefault="001260A6" w:rsidP="00F36ABA">
            <w:pPr>
              <w:pStyle w:val="a3"/>
              <w:jc w:val="center"/>
              <w:rPr>
                <w:sz w:val="22"/>
                <w:szCs w:val="22"/>
              </w:rPr>
            </w:pPr>
            <w:r w:rsidRPr="00481434">
              <w:rPr>
                <w:sz w:val="22"/>
                <w:szCs w:val="22"/>
              </w:rPr>
              <w:t>201</w:t>
            </w:r>
            <w:r w:rsidR="00851CC8">
              <w:rPr>
                <w:sz w:val="22"/>
                <w:szCs w:val="22"/>
              </w:rPr>
              <w:t>6</w:t>
            </w:r>
          </w:p>
        </w:tc>
        <w:tc>
          <w:tcPr>
            <w:tcW w:w="2072" w:type="dxa"/>
            <w:tcBorders>
              <w:top w:val="single" w:sz="4" w:space="0" w:color="auto"/>
              <w:left w:val="single" w:sz="4" w:space="0" w:color="auto"/>
              <w:bottom w:val="single" w:sz="4" w:space="0" w:color="auto"/>
              <w:right w:val="single" w:sz="4" w:space="0" w:color="auto"/>
            </w:tcBorders>
            <w:vAlign w:val="center"/>
            <w:hideMark/>
          </w:tcPr>
          <w:p w:rsidR="001260A6" w:rsidRPr="00481434" w:rsidRDefault="001260A6" w:rsidP="00481434">
            <w:pPr>
              <w:pStyle w:val="a3"/>
              <w:jc w:val="center"/>
              <w:rPr>
                <w:sz w:val="22"/>
                <w:szCs w:val="22"/>
              </w:rPr>
            </w:pPr>
            <w:r w:rsidRPr="00481434">
              <w:rPr>
                <w:sz w:val="22"/>
                <w:szCs w:val="22"/>
              </w:rPr>
              <w:t>94</w:t>
            </w:r>
          </w:p>
        </w:tc>
        <w:tc>
          <w:tcPr>
            <w:tcW w:w="1521" w:type="dxa"/>
            <w:tcBorders>
              <w:top w:val="single" w:sz="4" w:space="0" w:color="auto"/>
              <w:left w:val="single" w:sz="4" w:space="0" w:color="auto"/>
              <w:bottom w:val="single" w:sz="4" w:space="0" w:color="auto"/>
              <w:right w:val="single" w:sz="4" w:space="0" w:color="auto"/>
            </w:tcBorders>
            <w:vAlign w:val="center"/>
            <w:hideMark/>
          </w:tcPr>
          <w:p w:rsidR="001260A6" w:rsidRPr="00481434" w:rsidRDefault="001260A6" w:rsidP="00481434">
            <w:pPr>
              <w:pStyle w:val="a3"/>
              <w:jc w:val="center"/>
              <w:rPr>
                <w:sz w:val="22"/>
                <w:szCs w:val="22"/>
              </w:rPr>
            </w:pPr>
            <w:r w:rsidRPr="00481434">
              <w:rPr>
                <w:sz w:val="22"/>
                <w:szCs w:val="22"/>
              </w:rPr>
              <w:t>4,5</w:t>
            </w:r>
          </w:p>
        </w:tc>
        <w:tc>
          <w:tcPr>
            <w:tcW w:w="1749" w:type="dxa"/>
            <w:tcBorders>
              <w:top w:val="single" w:sz="4" w:space="0" w:color="auto"/>
              <w:left w:val="single" w:sz="4" w:space="0" w:color="auto"/>
              <w:bottom w:val="single" w:sz="4" w:space="0" w:color="auto"/>
              <w:right w:val="single" w:sz="4" w:space="0" w:color="auto"/>
            </w:tcBorders>
            <w:vAlign w:val="center"/>
            <w:hideMark/>
          </w:tcPr>
          <w:p w:rsidR="001260A6" w:rsidRPr="00481434" w:rsidRDefault="001260A6" w:rsidP="00481434">
            <w:pPr>
              <w:pStyle w:val="a3"/>
              <w:jc w:val="center"/>
              <w:rPr>
                <w:sz w:val="22"/>
                <w:szCs w:val="22"/>
              </w:rPr>
            </w:pPr>
            <w:r w:rsidRPr="00481434">
              <w:rPr>
                <w:sz w:val="22"/>
                <w:szCs w:val="22"/>
              </w:rPr>
              <w:t>100</w:t>
            </w:r>
            <w:r w:rsidR="00481434">
              <w:rPr>
                <w:sz w:val="22"/>
                <w:szCs w:val="22"/>
              </w:rPr>
              <w:t> </w:t>
            </w:r>
            <w:r w:rsidRPr="00481434">
              <w:rPr>
                <w:sz w:val="22"/>
                <w:szCs w:val="22"/>
              </w:rPr>
              <w:t>%</w:t>
            </w:r>
          </w:p>
        </w:tc>
        <w:tc>
          <w:tcPr>
            <w:tcW w:w="2160" w:type="dxa"/>
            <w:tcBorders>
              <w:top w:val="single" w:sz="4" w:space="0" w:color="auto"/>
              <w:left w:val="single" w:sz="4" w:space="0" w:color="auto"/>
              <w:bottom w:val="single" w:sz="4" w:space="0" w:color="auto"/>
              <w:right w:val="single" w:sz="4" w:space="0" w:color="auto"/>
            </w:tcBorders>
            <w:vAlign w:val="center"/>
            <w:hideMark/>
          </w:tcPr>
          <w:p w:rsidR="001260A6" w:rsidRPr="00481434" w:rsidRDefault="001260A6" w:rsidP="00481434">
            <w:pPr>
              <w:pStyle w:val="a3"/>
              <w:jc w:val="center"/>
              <w:rPr>
                <w:sz w:val="22"/>
                <w:szCs w:val="22"/>
              </w:rPr>
            </w:pPr>
            <w:r w:rsidRPr="00481434">
              <w:rPr>
                <w:sz w:val="22"/>
                <w:szCs w:val="22"/>
              </w:rPr>
              <w:t>100</w:t>
            </w:r>
            <w:r w:rsidR="00481434">
              <w:rPr>
                <w:sz w:val="22"/>
                <w:szCs w:val="22"/>
              </w:rPr>
              <w:t> </w:t>
            </w:r>
            <w:r w:rsidRPr="00481434">
              <w:rPr>
                <w:sz w:val="22"/>
                <w:szCs w:val="22"/>
              </w:rPr>
              <w:t>%</w:t>
            </w:r>
          </w:p>
        </w:tc>
      </w:tr>
      <w:tr w:rsidR="001260A6" w:rsidRPr="00481434" w:rsidTr="00F36ABA">
        <w:trPr>
          <w:jc w:val="center"/>
        </w:trPr>
        <w:tc>
          <w:tcPr>
            <w:tcW w:w="1311" w:type="dxa"/>
            <w:tcBorders>
              <w:top w:val="single" w:sz="4" w:space="0" w:color="auto"/>
              <w:left w:val="single" w:sz="4" w:space="0" w:color="auto"/>
              <w:bottom w:val="single" w:sz="4" w:space="0" w:color="auto"/>
              <w:right w:val="single" w:sz="4" w:space="0" w:color="auto"/>
            </w:tcBorders>
            <w:vAlign w:val="center"/>
            <w:hideMark/>
          </w:tcPr>
          <w:p w:rsidR="001260A6" w:rsidRPr="00481434" w:rsidRDefault="001260A6" w:rsidP="00F36ABA">
            <w:pPr>
              <w:pStyle w:val="a3"/>
              <w:jc w:val="center"/>
              <w:rPr>
                <w:sz w:val="22"/>
                <w:szCs w:val="22"/>
              </w:rPr>
            </w:pPr>
            <w:r w:rsidRPr="00481434">
              <w:rPr>
                <w:sz w:val="22"/>
                <w:szCs w:val="22"/>
              </w:rPr>
              <w:t>201</w:t>
            </w:r>
            <w:r w:rsidR="00851CC8">
              <w:rPr>
                <w:sz w:val="22"/>
                <w:szCs w:val="22"/>
              </w:rPr>
              <w:t>7</w:t>
            </w:r>
          </w:p>
        </w:tc>
        <w:tc>
          <w:tcPr>
            <w:tcW w:w="2072" w:type="dxa"/>
            <w:tcBorders>
              <w:top w:val="single" w:sz="4" w:space="0" w:color="auto"/>
              <w:left w:val="single" w:sz="4" w:space="0" w:color="auto"/>
              <w:bottom w:val="single" w:sz="4" w:space="0" w:color="auto"/>
              <w:right w:val="single" w:sz="4" w:space="0" w:color="auto"/>
            </w:tcBorders>
            <w:vAlign w:val="center"/>
            <w:hideMark/>
          </w:tcPr>
          <w:p w:rsidR="001260A6" w:rsidRPr="00481434" w:rsidRDefault="001260A6" w:rsidP="00481434">
            <w:pPr>
              <w:pStyle w:val="a3"/>
              <w:ind w:firstLine="69"/>
              <w:jc w:val="center"/>
              <w:rPr>
                <w:sz w:val="22"/>
                <w:szCs w:val="22"/>
              </w:rPr>
            </w:pPr>
            <w:r w:rsidRPr="00481434">
              <w:rPr>
                <w:sz w:val="22"/>
                <w:szCs w:val="22"/>
              </w:rPr>
              <w:t>117</w:t>
            </w:r>
          </w:p>
        </w:tc>
        <w:tc>
          <w:tcPr>
            <w:tcW w:w="1521" w:type="dxa"/>
            <w:tcBorders>
              <w:top w:val="single" w:sz="4" w:space="0" w:color="auto"/>
              <w:left w:val="single" w:sz="4" w:space="0" w:color="auto"/>
              <w:bottom w:val="single" w:sz="4" w:space="0" w:color="auto"/>
              <w:right w:val="single" w:sz="4" w:space="0" w:color="auto"/>
            </w:tcBorders>
            <w:vAlign w:val="center"/>
            <w:hideMark/>
          </w:tcPr>
          <w:p w:rsidR="001260A6" w:rsidRPr="00481434" w:rsidRDefault="001260A6" w:rsidP="00481434">
            <w:pPr>
              <w:pStyle w:val="a3"/>
              <w:ind w:firstLine="69"/>
              <w:jc w:val="center"/>
              <w:rPr>
                <w:sz w:val="22"/>
                <w:szCs w:val="22"/>
              </w:rPr>
            </w:pPr>
            <w:r w:rsidRPr="00481434">
              <w:rPr>
                <w:sz w:val="22"/>
                <w:szCs w:val="22"/>
              </w:rPr>
              <w:t>4,7</w:t>
            </w:r>
          </w:p>
        </w:tc>
        <w:tc>
          <w:tcPr>
            <w:tcW w:w="1749" w:type="dxa"/>
            <w:tcBorders>
              <w:top w:val="single" w:sz="4" w:space="0" w:color="auto"/>
              <w:left w:val="single" w:sz="4" w:space="0" w:color="auto"/>
              <w:bottom w:val="single" w:sz="4" w:space="0" w:color="auto"/>
              <w:right w:val="single" w:sz="4" w:space="0" w:color="auto"/>
            </w:tcBorders>
            <w:vAlign w:val="center"/>
            <w:hideMark/>
          </w:tcPr>
          <w:p w:rsidR="001260A6" w:rsidRPr="00481434" w:rsidRDefault="001260A6" w:rsidP="00481434">
            <w:pPr>
              <w:pStyle w:val="a3"/>
              <w:ind w:firstLine="69"/>
              <w:jc w:val="center"/>
              <w:rPr>
                <w:sz w:val="22"/>
                <w:szCs w:val="22"/>
              </w:rPr>
            </w:pPr>
            <w:r w:rsidRPr="00481434">
              <w:rPr>
                <w:sz w:val="22"/>
                <w:szCs w:val="22"/>
              </w:rPr>
              <w:t>100</w:t>
            </w:r>
            <w:r w:rsidR="00481434">
              <w:rPr>
                <w:sz w:val="22"/>
                <w:szCs w:val="22"/>
              </w:rPr>
              <w:t> </w:t>
            </w:r>
            <w:r w:rsidRPr="00481434">
              <w:rPr>
                <w:sz w:val="22"/>
                <w:szCs w:val="22"/>
              </w:rPr>
              <w:t>%</w:t>
            </w:r>
          </w:p>
        </w:tc>
        <w:tc>
          <w:tcPr>
            <w:tcW w:w="2160" w:type="dxa"/>
            <w:tcBorders>
              <w:top w:val="single" w:sz="4" w:space="0" w:color="auto"/>
              <w:left w:val="single" w:sz="4" w:space="0" w:color="auto"/>
              <w:bottom w:val="single" w:sz="4" w:space="0" w:color="auto"/>
              <w:right w:val="single" w:sz="4" w:space="0" w:color="auto"/>
            </w:tcBorders>
            <w:vAlign w:val="center"/>
            <w:hideMark/>
          </w:tcPr>
          <w:p w:rsidR="001260A6" w:rsidRPr="00481434" w:rsidRDefault="001260A6" w:rsidP="00481434">
            <w:pPr>
              <w:pStyle w:val="a3"/>
              <w:ind w:firstLine="69"/>
              <w:jc w:val="center"/>
              <w:rPr>
                <w:sz w:val="22"/>
                <w:szCs w:val="22"/>
              </w:rPr>
            </w:pPr>
            <w:r w:rsidRPr="00481434">
              <w:rPr>
                <w:sz w:val="22"/>
                <w:szCs w:val="22"/>
              </w:rPr>
              <w:t>100</w:t>
            </w:r>
            <w:r w:rsidR="00481434">
              <w:rPr>
                <w:sz w:val="22"/>
                <w:szCs w:val="22"/>
              </w:rPr>
              <w:t> </w:t>
            </w:r>
            <w:r w:rsidRPr="00481434">
              <w:rPr>
                <w:sz w:val="22"/>
                <w:szCs w:val="22"/>
              </w:rPr>
              <w:t>%</w:t>
            </w:r>
          </w:p>
        </w:tc>
      </w:tr>
    </w:tbl>
    <w:p w:rsidR="001260A6" w:rsidRDefault="001260A6" w:rsidP="00481434">
      <w:pPr>
        <w:pStyle w:val="a3"/>
        <w:spacing w:line="360" w:lineRule="auto"/>
        <w:jc w:val="both"/>
        <w:rPr>
          <w:lang w:eastAsia="ar-SA"/>
        </w:rPr>
      </w:pPr>
    </w:p>
    <w:p w:rsidR="001260A6" w:rsidRDefault="001260A6" w:rsidP="001260A6">
      <w:pPr>
        <w:pStyle w:val="a3"/>
        <w:spacing w:line="360" w:lineRule="auto"/>
        <w:ind w:firstLine="851"/>
        <w:jc w:val="both"/>
      </w:pPr>
      <w:r>
        <w:t>По данным представленным в таблице</w:t>
      </w:r>
      <w:r w:rsidR="00481434">
        <w:t> </w:t>
      </w:r>
      <w:r>
        <w:t>3 можно проследить положительную динамику в качестве знаний.</w:t>
      </w:r>
    </w:p>
    <w:p w:rsidR="001260A6" w:rsidRDefault="001260A6" w:rsidP="001260A6">
      <w:pPr>
        <w:pStyle w:val="a3"/>
        <w:spacing w:line="360" w:lineRule="auto"/>
        <w:jc w:val="both"/>
      </w:pPr>
    </w:p>
    <w:p w:rsidR="001260A6" w:rsidRDefault="001260A6" w:rsidP="001260A6">
      <w:pPr>
        <w:pStyle w:val="a3"/>
        <w:spacing w:line="360" w:lineRule="auto"/>
        <w:jc w:val="both"/>
      </w:pPr>
    </w:p>
    <w:p w:rsidR="00481434" w:rsidRDefault="00481434" w:rsidP="00481434">
      <w:pPr>
        <w:pStyle w:val="a3"/>
        <w:spacing w:line="360" w:lineRule="auto"/>
        <w:jc w:val="center"/>
      </w:pPr>
      <w:r>
        <w:t>Образец оформления простого рисунка в тексте</w:t>
      </w:r>
    </w:p>
    <w:p w:rsidR="00481434" w:rsidRDefault="00481434" w:rsidP="00481434">
      <w:pPr>
        <w:pStyle w:val="a3"/>
        <w:spacing w:line="360" w:lineRule="auto"/>
        <w:jc w:val="center"/>
      </w:pPr>
    </w:p>
    <w:p w:rsidR="001260A6" w:rsidRDefault="001260A6" w:rsidP="001260A6">
      <w:pPr>
        <w:pStyle w:val="a3"/>
        <w:spacing w:line="360" w:lineRule="auto"/>
        <w:ind w:firstLine="851"/>
        <w:jc w:val="both"/>
      </w:pPr>
      <w:r>
        <w:t>Основным и конечным результатом педагогической деятельности является развитие личности, способностей и компетентности обучающихся. Одним из показателей являются результаты мониторинга успеваемости и качества знаний студентов (см. Рисунок 1).</w:t>
      </w:r>
    </w:p>
    <w:p w:rsidR="00481434" w:rsidRDefault="00481434" w:rsidP="001260A6">
      <w:pPr>
        <w:pStyle w:val="a3"/>
        <w:spacing w:line="360" w:lineRule="auto"/>
        <w:ind w:firstLine="851"/>
        <w:jc w:val="both"/>
      </w:pPr>
    </w:p>
    <w:p w:rsidR="001260A6" w:rsidRDefault="001260A6" w:rsidP="001260A6">
      <w:pPr>
        <w:pStyle w:val="a3"/>
        <w:spacing w:line="360" w:lineRule="auto"/>
        <w:jc w:val="center"/>
      </w:pPr>
      <w:r>
        <w:rPr>
          <w:rFonts w:eastAsia="Times New Roman"/>
          <w:noProof/>
          <w:sz w:val="20"/>
          <w:szCs w:val="20"/>
          <w:lang w:eastAsia="ru-RU"/>
        </w:rPr>
        <w:drawing>
          <wp:inline distT="0" distB="0" distL="0" distR="0">
            <wp:extent cx="4600575" cy="1724025"/>
            <wp:effectExtent l="0" t="0" r="9525" b="952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1260A6" w:rsidRDefault="001260A6" w:rsidP="001260A6">
      <w:pPr>
        <w:pStyle w:val="a3"/>
        <w:spacing w:line="360" w:lineRule="auto"/>
        <w:jc w:val="center"/>
        <w:rPr>
          <w:sz w:val="26"/>
          <w:szCs w:val="26"/>
        </w:rPr>
      </w:pPr>
      <w:r>
        <w:rPr>
          <w:sz w:val="26"/>
          <w:szCs w:val="26"/>
        </w:rPr>
        <w:t>Рисунок 1 – Средний балл по преподаваемым дисциплинам за три года</w:t>
      </w:r>
    </w:p>
    <w:p w:rsidR="001260A6" w:rsidRDefault="001260A6" w:rsidP="001260A6">
      <w:pPr>
        <w:pStyle w:val="a3"/>
        <w:spacing w:line="360" w:lineRule="auto"/>
        <w:ind w:firstLine="851"/>
        <w:jc w:val="both"/>
      </w:pPr>
    </w:p>
    <w:p w:rsidR="001260A6" w:rsidRDefault="001260A6" w:rsidP="001260A6">
      <w:pPr>
        <w:pStyle w:val="a3"/>
        <w:spacing w:line="360" w:lineRule="auto"/>
        <w:ind w:firstLine="851"/>
        <w:jc w:val="both"/>
      </w:pPr>
      <w:r>
        <w:t>На рисунке 1 четко виден рост графиков среднего балла за последние три года по преподаваемым дисциплинам.</w:t>
      </w:r>
    </w:p>
    <w:p w:rsidR="001260A6" w:rsidRDefault="001260A6" w:rsidP="001260A6">
      <w:pPr>
        <w:pStyle w:val="a3"/>
        <w:spacing w:line="360" w:lineRule="auto"/>
        <w:ind w:firstLine="851"/>
        <w:jc w:val="both"/>
      </w:pPr>
    </w:p>
    <w:p w:rsidR="001260A6" w:rsidRDefault="001260A6" w:rsidP="001260A6">
      <w:pPr>
        <w:pStyle w:val="a3"/>
        <w:spacing w:line="360" w:lineRule="auto"/>
        <w:ind w:firstLine="851"/>
        <w:jc w:val="both"/>
      </w:pPr>
    </w:p>
    <w:p w:rsidR="001260A6" w:rsidRDefault="001260A6" w:rsidP="001260A6">
      <w:pPr>
        <w:pStyle w:val="a3"/>
        <w:spacing w:line="360" w:lineRule="auto"/>
        <w:ind w:firstLine="851"/>
        <w:jc w:val="both"/>
      </w:pPr>
    </w:p>
    <w:p w:rsidR="001260A6" w:rsidRDefault="001260A6" w:rsidP="001260A6">
      <w:pPr>
        <w:pStyle w:val="a3"/>
        <w:spacing w:line="360" w:lineRule="auto"/>
        <w:jc w:val="center"/>
      </w:pPr>
    </w:p>
    <w:p w:rsidR="001260A6" w:rsidRDefault="00481434" w:rsidP="001260A6">
      <w:pPr>
        <w:pStyle w:val="a3"/>
        <w:spacing w:line="360" w:lineRule="auto"/>
        <w:jc w:val="center"/>
      </w:pPr>
      <w:r>
        <w:lastRenderedPageBreak/>
        <w:t>Образец оформления сложного рисунка в тексте</w:t>
      </w:r>
    </w:p>
    <w:p w:rsidR="001260A6" w:rsidRDefault="001260A6" w:rsidP="001260A6">
      <w:pPr>
        <w:pStyle w:val="a3"/>
        <w:spacing w:line="360" w:lineRule="auto"/>
        <w:jc w:val="center"/>
      </w:pPr>
    </w:p>
    <w:p w:rsidR="001260A6" w:rsidRDefault="001260A6" w:rsidP="00481434">
      <w:pPr>
        <w:pStyle w:val="a3"/>
        <w:spacing w:line="360" w:lineRule="auto"/>
        <w:ind w:firstLine="851"/>
        <w:jc w:val="both"/>
      </w:pPr>
      <w:r>
        <w:t>Ширина периодонтальной щели колеблется от 0,1 до 0,55</w:t>
      </w:r>
      <w:r w:rsidR="00481434">
        <w:t> </w:t>
      </w:r>
      <w:r>
        <w:t>мм. Направление пучков коллагеновых волокон периодонта неодинаково в различных его отделах. В устье зубной альвеолы (краевой периодонт) в удерживающем аппарате можно выделить зубодесневую, межзубную и зубоальвеолярную группы пучков волокон (см. Рисунок 5).</w:t>
      </w:r>
    </w:p>
    <w:p w:rsidR="00481434" w:rsidRDefault="00481434" w:rsidP="00481434">
      <w:pPr>
        <w:pStyle w:val="a3"/>
        <w:spacing w:line="360" w:lineRule="auto"/>
        <w:ind w:firstLine="851"/>
        <w:jc w:val="both"/>
      </w:pPr>
    </w:p>
    <w:p w:rsidR="001260A6" w:rsidRDefault="001260A6" w:rsidP="001260A6">
      <w:pPr>
        <w:pStyle w:val="a3"/>
        <w:spacing w:line="360" w:lineRule="auto"/>
        <w:jc w:val="center"/>
        <w:rPr>
          <w:sz w:val="26"/>
          <w:szCs w:val="26"/>
        </w:rPr>
      </w:pPr>
      <w:r>
        <w:rPr>
          <w:noProof/>
          <w:sz w:val="26"/>
          <w:szCs w:val="26"/>
          <w:lang w:eastAsia="ru-RU"/>
        </w:rPr>
        <w:drawing>
          <wp:inline distT="0" distB="0" distL="0" distR="0">
            <wp:extent cx="3743325" cy="2847975"/>
            <wp:effectExtent l="0" t="0" r="9525" b="9525"/>
            <wp:docPr id="2" name="Рисунок 2" descr="Описание: Волокна периодонта зуб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Волокна периодонта зуба"/>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43325" cy="2847975"/>
                    </a:xfrm>
                    <a:prstGeom prst="rect">
                      <a:avLst/>
                    </a:prstGeom>
                    <a:noFill/>
                    <a:ln>
                      <a:noFill/>
                    </a:ln>
                  </pic:spPr>
                </pic:pic>
              </a:graphicData>
            </a:graphic>
          </wp:inline>
        </w:drawing>
      </w:r>
    </w:p>
    <w:p w:rsidR="001260A6" w:rsidRDefault="001260A6" w:rsidP="001260A6">
      <w:pPr>
        <w:pStyle w:val="a3"/>
        <w:spacing w:line="360" w:lineRule="auto"/>
        <w:jc w:val="center"/>
      </w:pPr>
      <w:r>
        <w:rPr>
          <w:sz w:val="26"/>
          <w:szCs w:val="26"/>
        </w:rPr>
        <w:t>Рисунок 5 – Волокна периодонта</w:t>
      </w:r>
      <w:r>
        <w:br/>
      </w:r>
      <w:r>
        <w:rPr>
          <w:sz w:val="24"/>
          <w:szCs w:val="24"/>
        </w:rPr>
        <w:t>1 - межсосочковые; 2 - циркулярные; 3 - межзубные; 4 - зубодесневые</w:t>
      </w:r>
    </w:p>
    <w:p w:rsidR="002977B6" w:rsidRDefault="002977B6" w:rsidP="001260A6">
      <w:pPr>
        <w:pStyle w:val="a3"/>
        <w:spacing w:line="360" w:lineRule="auto"/>
        <w:ind w:firstLine="851"/>
      </w:pPr>
    </w:p>
    <w:p w:rsidR="001260A6" w:rsidRDefault="001260A6" w:rsidP="001260A6">
      <w:pPr>
        <w:pStyle w:val="a3"/>
        <w:spacing w:line="360" w:lineRule="auto"/>
        <w:ind w:firstLine="851"/>
      </w:pPr>
      <w:r>
        <w:t>Зубодесневые волокна начинаются от цемента корня у дна десневого кармана и распространяются веерообразно кнаружи в соединительную ткань десны. Толщина пучков не превышает 0,1</w:t>
      </w:r>
      <w:r w:rsidR="00481434">
        <w:t> </w:t>
      </w:r>
      <w:r>
        <w:t>мм.</w:t>
      </w:r>
    </w:p>
    <w:p w:rsidR="001260A6" w:rsidRDefault="001260A6" w:rsidP="001260A6">
      <w:pPr>
        <w:pStyle w:val="a3"/>
        <w:spacing w:line="360" w:lineRule="auto"/>
        <w:ind w:firstLine="851"/>
      </w:pPr>
    </w:p>
    <w:p w:rsidR="001260A6" w:rsidRDefault="001260A6" w:rsidP="001260A6">
      <w:pPr>
        <w:pStyle w:val="a3"/>
        <w:spacing w:line="360" w:lineRule="auto"/>
        <w:jc w:val="center"/>
      </w:pPr>
    </w:p>
    <w:p w:rsidR="001260A6" w:rsidRDefault="001260A6" w:rsidP="001260A6">
      <w:pPr>
        <w:pStyle w:val="a3"/>
        <w:spacing w:line="360" w:lineRule="auto"/>
        <w:jc w:val="center"/>
      </w:pPr>
    </w:p>
    <w:p w:rsidR="001260A6" w:rsidRDefault="001260A6" w:rsidP="001260A6">
      <w:pPr>
        <w:pStyle w:val="a3"/>
        <w:spacing w:line="360" w:lineRule="auto"/>
        <w:jc w:val="center"/>
      </w:pPr>
    </w:p>
    <w:p w:rsidR="001260A6" w:rsidRDefault="001260A6" w:rsidP="001260A6">
      <w:pPr>
        <w:pStyle w:val="a3"/>
        <w:spacing w:line="360" w:lineRule="auto"/>
        <w:jc w:val="center"/>
      </w:pPr>
    </w:p>
    <w:p w:rsidR="001260A6" w:rsidRDefault="001260A6" w:rsidP="001260A6">
      <w:pPr>
        <w:pStyle w:val="a3"/>
        <w:spacing w:line="360" w:lineRule="auto"/>
        <w:jc w:val="center"/>
      </w:pPr>
    </w:p>
    <w:p w:rsidR="001260A6" w:rsidRDefault="001260A6" w:rsidP="001260A6">
      <w:pPr>
        <w:pStyle w:val="a3"/>
        <w:spacing w:line="360" w:lineRule="auto"/>
        <w:jc w:val="center"/>
      </w:pPr>
    </w:p>
    <w:p w:rsidR="001260A6" w:rsidRDefault="001260A6" w:rsidP="001260A6">
      <w:pPr>
        <w:widowControl w:val="0"/>
        <w:spacing w:line="360" w:lineRule="auto"/>
        <w:jc w:val="center"/>
        <w:rPr>
          <w:rFonts w:eastAsia="Andale Sans UI"/>
          <w:kern w:val="2"/>
          <w:sz w:val="28"/>
          <w:szCs w:val="24"/>
          <w:lang w:eastAsia="ru-RU"/>
        </w:rPr>
      </w:pPr>
      <w:r w:rsidRPr="00481434">
        <w:rPr>
          <w:rFonts w:eastAsia="Andale Sans UI"/>
          <w:kern w:val="2"/>
          <w:sz w:val="28"/>
          <w:szCs w:val="24"/>
          <w:lang w:eastAsia="ru-RU"/>
        </w:rPr>
        <w:lastRenderedPageBreak/>
        <w:t>Образец оформления простого маркированного списка</w:t>
      </w:r>
    </w:p>
    <w:p w:rsidR="002977B6" w:rsidRDefault="002977B6" w:rsidP="001260A6">
      <w:pPr>
        <w:widowControl w:val="0"/>
        <w:spacing w:line="360" w:lineRule="auto"/>
        <w:jc w:val="center"/>
        <w:rPr>
          <w:rFonts w:eastAsia="Andale Sans UI"/>
          <w:kern w:val="2"/>
          <w:sz w:val="28"/>
          <w:szCs w:val="24"/>
          <w:lang w:eastAsia="ru-RU"/>
        </w:rPr>
      </w:pPr>
    </w:p>
    <w:p w:rsidR="001260A6" w:rsidRPr="001260A6" w:rsidRDefault="00851CC8" w:rsidP="001260A6">
      <w:pPr>
        <w:widowControl w:val="0"/>
        <w:tabs>
          <w:tab w:val="left" w:pos="851"/>
        </w:tabs>
        <w:spacing w:line="360" w:lineRule="auto"/>
        <w:ind w:firstLine="851"/>
        <w:jc w:val="both"/>
        <w:rPr>
          <w:rFonts w:eastAsia="Andale Sans UI"/>
          <w:kern w:val="2"/>
          <w:sz w:val="28"/>
          <w:szCs w:val="24"/>
          <w:lang w:eastAsia="ru-RU"/>
        </w:rPr>
      </w:pPr>
      <w:r>
        <w:rPr>
          <w:rFonts w:eastAsia="Andale Sans UI"/>
          <w:kern w:val="2"/>
          <w:sz w:val="28"/>
          <w:szCs w:val="24"/>
          <w:lang w:eastAsia="ru-RU"/>
        </w:rPr>
        <w:t>Осмотр пациента</w:t>
      </w:r>
      <w:r w:rsidR="001260A6" w:rsidRPr="001260A6">
        <w:rPr>
          <w:rFonts w:eastAsia="Andale Sans UI"/>
          <w:kern w:val="2"/>
          <w:sz w:val="28"/>
          <w:szCs w:val="24"/>
          <w:lang w:eastAsia="ru-RU"/>
        </w:rPr>
        <w:t>:</w:t>
      </w:r>
    </w:p>
    <w:p w:rsidR="001260A6" w:rsidRPr="001260A6" w:rsidRDefault="00851CC8" w:rsidP="00A86279">
      <w:pPr>
        <w:widowControl w:val="0"/>
        <w:numPr>
          <w:ilvl w:val="0"/>
          <w:numId w:val="10"/>
        </w:numPr>
        <w:tabs>
          <w:tab w:val="left" w:pos="851"/>
          <w:tab w:val="left" w:pos="1134"/>
        </w:tabs>
        <w:spacing w:line="360" w:lineRule="auto"/>
        <w:ind w:left="0" w:firstLine="851"/>
        <w:contextualSpacing/>
        <w:jc w:val="both"/>
        <w:rPr>
          <w:rFonts w:eastAsia="Andale Sans UI"/>
          <w:kern w:val="2"/>
          <w:sz w:val="28"/>
          <w:szCs w:val="24"/>
          <w:lang w:eastAsia="ru-RU"/>
        </w:rPr>
      </w:pPr>
      <w:r>
        <w:rPr>
          <w:rFonts w:eastAsia="Andale Sans UI"/>
          <w:kern w:val="2"/>
          <w:sz w:val="28"/>
          <w:szCs w:val="24"/>
          <w:lang w:eastAsia="ru-RU"/>
        </w:rPr>
        <w:t>состояние кожных покровов и слизистых</w:t>
      </w:r>
      <w:r w:rsidR="001260A6" w:rsidRPr="001260A6">
        <w:rPr>
          <w:rFonts w:eastAsia="Andale Sans UI"/>
          <w:kern w:val="2"/>
          <w:sz w:val="28"/>
          <w:szCs w:val="24"/>
          <w:lang w:eastAsia="ru-RU"/>
        </w:rPr>
        <w:t>;</w:t>
      </w:r>
    </w:p>
    <w:p w:rsidR="001260A6" w:rsidRDefault="00851CC8" w:rsidP="00A86279">
      <w:pPr>
        <w:widowControl w:val="0"/>
        <w:numPr>
          <w:ilvl w:val="0"/>
          <w:numId w:val="10"/>
        </w:numPr>
        <w:tabs>
          <w:tab w:val="left" w:pos="1134"/>
        </w:tabs>
        <w:spacing w:line="360" w:lineRule="auto"/>
        <w:ind w:left="0" w:firstLine="851"/>
        <w:contextualSpacing/>
        <w:jc w:val="both"/>
        <w:rPr>
          <w:rFonts w:eastAsia="Andale Sans UI"/>
          <w:kern w:val="2"/>
          <w:sz w:val="28"/>
          <w:szCs w:val="24"/>
          <w:lang w:eastAsia="ru-RU"/>
        </w:rPr>
      </w:pPr>
      <w:r>
        <w:rPr>
          <w:rFonts w:eastAsia="Andale Sans UI"/>
          <w:kern w:val="2"/>
          <w:sz w:val="28"/>
          <w:szCs w:val="24"/>
          <w:lang w:eastAsia="ru-RU"/>
        </w:rPr>
        <w:t>цвет (наличие желтухи или иктеричности);</w:t>
      </w:r>
    </w:p>
    <w:p w:rsidR="00851CC8" w:rsidRDefault="00851CC8" w:rsidP="00A86279">
      <w:pPr>
        <w:widowControl w:val="0"/>
        <w:numPr>
          <w:ilvl w:val="0"/>
          <w:numId w:val="10"/>
        </w:numPr>
        <w:tabs>
          <w:tab w:val="left" w:pos="1134"/>
        </w:tabs>
        <w:spacing w:line="360" w:lineRule="auto"/>
        <w:ind w:left="0" w:firstLine="851"/>
        <w:contextualSpacing/>
        <w:jc w:val="both"/>
        <w:rPr>
          <w:rFonts w:eastAsia="Andale Sans UI"/>
          <w:kern w:val="2"/>
          <w:sz w:val="28"/>
          <w:szCs w:val="24"/>
          <w:lang w:eastAsia="ru-RU"/>
        </w:rPr>
      </w:pPr>
      <w:r>
        <w:rPr>
          <w:rFonts w:eastAsia="Andale Sans UI"/>
          <w:kern w:val="2"/>
          <w:sz w:val="28"/>
          <w:szCs w:val="24"/>
          <w:lang w:eastAsia="ru-RU"/>
        </w:rPr>
        <w:t>цвет ладоней, наличие расчесов, «сосудистых звёздочек», расширенных вен на передней брюшной стенке;</w:t>
      </w:r>
    </w:p>
    <w:p w:rsidR="00851CC8" w:rsidRDefault="00851CC8" w:rsidP="00A86279">
      <w:pPr>
        <w:widowControl w:val="0"/>
        <w:numPr>
          <w:ilvl w:val="0"/>
          <w:numId w:val="10"/>
        </w:numPr>
        <w:tabs>
          <w:tab w:val="left" w:pos="1134"/>
        </w:tabs>
        <w:spacing w:line="360" w:lineRule="auto"/>
        <w:ind w:left="0" w:firstLine="851"/>
        <w:contextualSpacing/>
        <w:jc w:val="both"/>
        <w:rPr>
          <w:rFonts w:eastAsia="Andale Sans UI"/>
          <w:kern w:val="2"/>
          <w:sz w:val="28"/>
          <w:szCs w:val="24"/>
          <w:lang w:eastAsia="ru-RU"/>
        </w:rPr>
      </w:pPr>
      <w:r>
        <w:rPr>
          <w:rFonts w:eastAsia="Andale Sans UI"/>
          <w:kern w:val="2"/>
          <w:sz w:val="28"/>
          <w:szCs w:val="24"/>
          <w:lang w:eastAsia="ru-RU"/>
        </w:rPr>
        <w:t>масса тела пациента;</w:t>
      </w:r>
    </w:p>
    <w:p w:rsidR="00851CC8" w:rsidRDefault="00851CC8" w:rsidP="00A86279">
      <w:pPr>
        <w:widowControl w:val="0"/>
        <w:numPr>
          <w:ilvl w:val="0"/>
          <w:numId w:val="10"/>
        </w:numPr>
        <w:tabs>
          <w:tab w:val="left" w:pos="1134"/>
        </w:tabs>
        <w:spacing w:line="360" w:lineRule="auto"/>
        <w:ind w:left="0" w:firstLine="851"/>
        <w:contextualSpacing/>
        <w:jc w:val="both"/>
        <w:rPr>
          <w:rFonts w:eastAsia="Andale Sans UI"/>
          <w:kern w:val="2"/>
          <w:sz w:val="28"/>
          <w:szCs w:val="24"/>
          <w:lang w:eastAsia="ru-RU"/>
        </w:rPr>
      </w:pPr>
      <w:r>
        <w:rPr>
          <w:rFonts w:eastAsia="Andale Sans UI"/>
          <w:kern w:val="2"/>
          <w:sz w:val="28"/>
          <w:szCs w:val="24"/>
          <w:lang w:eastAsia="ru-RU"/>
        </w:rPr>
        <w:t>измерение температуры тела;</w:t>
      </w:r>
    </w:p>
    <w:p w:rsidR="00851CC8" w:rsidRDefault="00851CC8" w:rsidP="00A86279">
      <w:pPr>
        <w:widowControl w:val="0"/>
        <w:numPr>
          <w:ilvl w:val="0"/>
          <w:numId w:val="10"/>
        </w:numPr>
        <w:tabs>
          <w:tab w:val="left" w:pos="1134"/>
        </w:tabs>
        <w:spacing w:line="360" w:lineRule="auto"/>
        <w:ind w:left="0" w:firstLine="851"/>
        <w:contextualSpacing/>
        <w:jc w:val="both"/>
        <w:rPr>
          <w:rFonts w:eastAsia="Andale Sans UI"/>
          <w:kern w:val="2"/>
          <w:sz w:val="28"/>
          <w:szCs w:val="24"/>
          <w:lang w:eastAsia="ru-RU"/>
        </w:rPr>
      </w:pPr>
      <w:r>
        <w:rPr>
          <w:rFonts w:eastAsia="Andale Sans UI"/>
          <w:kern w:val="2"/>
          <w:sz w:val="28"/>
          <w:szCs w:val="24"/>
          <w:lang w:eastAsia="ru-RU"/>
        </w:rPr>
        <w:t xml:space="preserve">исследование пульса; </w:t>
      </w:r>
    </w:p>
    <w:p w:rsidR="00851CC8" w:rsidRPr="001260A6" w:rsidRDefault="00851CC8" w:rsidP="00A86279">
      <w:pPr>
        <w:widowControl w:val="0"/>
        <w:numPr>
          <w:ilvl w:val="0"/>
          <w:numId w:val="10"/>
        </w:numPr>
        <w:tabs>
          <w:tab w:val="left" w:pos="1134"/>
        </w:tabs>
        <w:spacing w:line="360" w:lineRule="auto"/>
        <w:ind w:left="0" w:firstLine="851"/>
        <w:contextualSpacing/>
        <w:jc w:val="both"/>
        <w:rPr>
          <w:rFonts w:eastAsia="Andale Sans UI"/>
          <w:kern w:val="2"/>
          <w:sz w:val="28"/>
          <w:szCs w:val="24"/>
          <w:lang w:eastAsia="ru-RU"/>
        </w:rPr>
      </w:pPr>
      <w:r>
        <w:rPr>
          <w:rFonts w:eastAsia="Andale Sans UI"/>
          <w:kern w:val="2"/>
          <w:sz w:val="28"/>
          <w:szCs w:val="24"/>
          <w:lang w:eastAsia="ru-RU"/>
        </w:rPr>
        <w:t>измерение артериального давления.</w:t>
      </w:r>
    </w:p>
    <w:p w:rsidR="001260A6" w:rsidRDefault="001260A6" w:rsidP="001260A6">
      <w:pPr>
        <w:widowControl w:val="0"/>
        <w:spacing w:line="360" w:lineRule="auto"/>
        <w:rPr>
          <w:rFonts w:eastAsia="Andale Sans UI"/>
          <w:b/>
          <w:kern w:val="2"/>
          <w:sz w:val="28"/>
          <w:szCs w:val="24"/>
          <w:lang w:eastAsia="ru-RU"/>
        </w:rPr>
      </w:pPr>
    </w:p>
    <w:p w:rsidR="001260A6" w:rsidRDefault="001260A6" w:rsidP="001260A6">
      <w:pPr>
        <w:widowControl w:val="0"/>
        <w:spacing w:line="360" w:lineRule="auto"/>
        <w:jc w:val="center"/>
        <w:rPr>
          <w:rFonts w:eastAsia="Andale Sans UI"/>
          <w:kern w:val="2"/>
          <w:sz w:val="28"/>
          <w:szCs w:val="24"/>
          <w:lang w:eastAsia="ru-RU"/>
        </w:rPr>
      </w:pPr>
      <w:r w:rsidRPr="00481434">
        <w:rPr>
          <w:rFonts w:eastAsia="Andale Sans UI"/>
          <w:kern w:val="2"/>
          <w:sz w:val="28"/>
          <w:szCs w:val="24"/>
          <w:lang w:eastAsia="ru-RU"/>
        </w:rPr>
        <w:t>Образец оформления простого нумерованного списка</w:t>
      </w:r>
    </w:p>
    <w:p w:rsidR="002977B6" w:rsidRDefault="002977B6" w:rsidP="001260A6">
      <w:pPr>
        <w:widowControl w:val="0"/>
        <w:spacing w:line="360" w:lineRule="auto"/>
        <w:jc w:val="center"/>
        <w:rPr>
          <w:rFonts w:eastAsia="Andale Sans UI"/>
          <w:kern w:val="2"/>
          <w:sz w:val="28"/>
          <w:szCs w:val="24"/>
          <w:lang w:eastAsia="ru-RU"/>
        </w:rPr>
      </w:pPr>
    </w:p>
    <w:p w:rsidR="001260A6" w:rsidRDefault="00851CC8" w:rsidP="001444A0">
      <w:pPr>
        <w:widowControl w:val="0"/>
        <w:spacing w:line="360" w:lineRule="auto"/>
        <w:ind w:firstLine="708"/>
        <w:jc w:val="both"/>
        <w:rPr>
          <w:rFonts w:eastAsia="Andale Sans UI"/>
          <w:kern w:val="2"/>
          <w:sz w:val="28"/>
          <w:szCs w:val="24"/>
          <w:lang w:eastAsia="ru-RU"/>
        </w:rPr>
      </w:pPr>
      <w:r>
        <w:rPr>
          <w:rFonts w:eastAsia="Andale Sans UI"/>
          <w:kern w:val="2"/>
          <w:sz w:val="28"/>
          <w:szCs w:val="24"/>
          <w:lang w:eastAsia="ru-RU"/>
        </w:rPr>
        <w:t>Сестринские вмешательства</w:t>
      </w:r>
      <w:r w:rsidR="001444A0">
        <w:rPr>
          <w:rFonts w:eastAsia="Andale Sans UI"/>
          <w:kern w:val="2"/>
          <w:sz w:val="28"/>
          <w:szCs w:val="24"/>
          <w:lang w:eastAsia="ru-RU"/>
        </w:rPr>
        <w:t>, включая работу с семьёй пациента</w:t>
      </w:r>
      <w:r w:rsidR="001260A6" w:rsidRPr="001260A6">
        <w:rPr>
          <w:rFonts w:eastAsia="Andale Sans UI"/>
          <w:kern w:val="2"/>
          <w:sz w:val="28"/>
          <w:szCs w:val="24"/>
          <w:lang w:eastAsia="ru-RU"/>
        </w:rPr>
        <w:t>:</w:t>
      </w:r>
    </w:p>
    <w:p w:rsidR="001444A0" w:rsidRDefault="001444A0" w:rsidP="001444A0">
      <w:pPr>
        <w:widowControl w:val="0"/>
        <w:spacing w:line="360" w:lineRule="auto"/>
        <w:ind w:firstLine="708"/>
        <w:jc w:val="both"/>
        <w:rPr>
          <w:rFonts w:eastAsia="Andale Sans UI"/>
          <w:kern w:val="2"/>
          <w:sz w:val="28"/>
          <w:szCs w:val="24"/>
          <w:lang w:eastAsia="ru-RU"/>
        </w:rPr>
      </w:pPr>
      <w:r>
        <w:rPr>
          <w:rFonts w:eastAsia="Andale Sans UI"/>
          <w:kern w:val="2"/>
          <w:sz w:val="28"/>
          <w:szCs w:val="24"/>
          <w:lang w:eastAsia="ru-RU"/>
        </w:rPr>
        <w:t>1) Провести беседу с пациентом и его близкими о необходимости строго соблюдать диету с ограничением животных жиров и достаточным количеством белков, углеводов и витаминов. Исключить острые, жареные, маринованные блюда, специи. При асците ограничить употребление соли и жидкости. Режим питания – 4-5 раз в сутки.</w:t>
      </w:r>
    </w:p>
    <w:p w:rsidR="001444A0" w:rsidRDefault="001444A0" w:rsidP="001444A0">
      <w:pPr>
        <w:widowControl w:val="0"/>
        <w:spacing w:line="360" w:lineRule="auto"/>
        <w:ind w:firstLine="708"/>
        <w:jc w:val="both"/>
        <w:rPr>
          <w:rFonts w:eastAsia="Andale Sans UI"/>
          <w:kern w:val="2"/>
          <w:sz w:val="28"/>
          <w:szCs w:val="24"/>
          <w:lang w:eastAsia="ru-RU"/>
        </w:rPr>
      </w:pPr>
      <w:r>
        <w:rPr>
          <w:rFonts w:eastAsia="Andale Sans UI"/>
          <w:kern w:val="2"/>
          <w:sz w:val="28"/>
          <w:szCs w:val="24"/>
          <w:lang w:eastAsia="ru-RU"/>
        </w:rPr>
        <w:t>2) Обеспечить пациенту полупостельный режим.</w:t>
      </w:r>
    </w:p>
    <w:p w:rsidR="001444A0" w:rsidRDefault="001444A0" w:rsidP="001444A0">
      <w:pPr>
        <w:widowControl w:val="0"/>
        <w:spacing w:line="360" w:lineRule="auto"/>
        <w:ind w:firstLine="708"/>
        <w:jc w:val="both"/>
        <w:rPr>
          <w:rFonts w:eastAsia="Andale Sans UI"/>
          <w:kern w:val="2"/>
          <w:sz w:val="28"/>
          <w:szCs w:val="24"/>
          <w:lang w:eastAsia="ru-RU"/>
        </w:rPr>
      </w:pPr>
      <w:r>
        <w:rPr>
          <w:rFonts w:eastAsia="Andale Sans UI"/>
          <w:kern w:val="2"/>
          <w:sz w:val="28"/>
          <w:szCs w:val="24"/>
          <w:lang w:eastAsia="ru-RU"/>
        </w:rPr>
        <w:t>3) Убедить пациента в необходимости отказа от алкоголя.</w:t>
      </w:r>
    </w:p>
    <w:p w:rsidR="001444A0" w:rsidRDefault="001444A0" w:rsidP="001444A0">
      <w:pPr>
        <w:widowControl w:val="0"/>
        <w:spacing w:line="360" w:lineRule="auto"/>
        <w:ind w:firstLine="708"/>
        <w:jc w:val="both"/>
        <w:rPr>
          <w:rFonts w:eastAsia="Andale Sans UI"/>
          <w:kern w:val="2"/>
          <w:sz w:val="28"/>
          <w:szCs w:val="24"/>
          <w:lang w:eastAsia="ru-RU"/>
        </w:rPr>
      </w:pPr>
      <w:r>
        <w:rPr>
          <w:rFonts w:eastAsia="Andale Sans UI"/>
          <w:kern w:val="2"/>
          <w:sz w:val="28"/>
          <w:szCs w:val="24"/>
          <w:lang w:eastAsia="ru-RU"/>
        </w:rPr>
        <w:t>4) Осуществлять уход за кожей.</w:t>
      </w:r>
    </w:p>
    <w:p w:rsidR="001444A0" w:rsidRPr="001444A0" w:rsidRDefault="001444A0" w:rsidP="001444A0">
      <w:pPr>
        <w:widowControl w:val="0"/>
        <w:spacing w:line="360" w:lineRule="auto"/>
        <w:ind w:firstLine="708"/>
        <w:jc w:val="both"/>
        <w:rPr>
          <w:rFonts w:eastAsia="Andale Sans UI"/>
          <w:kern w:val="2"/>
          <w:sz w:val="28"/>
          <w:szCs w:val="24"/>
          <w:lang w:eastAsia="ru-RU"/>
        </w:rPr>
      </w:pPr>
      <w:r>
        <w:rPr>
          <w:rFonts w:eastAsia="Andale Sans UI"/>
          <w:kern w:val="2"/>
          <w:sz w:val="28"/>
          <w:szCs w:val="24"/>
          <w:lang w:eastAsia="ru-RU"/>
        </w:rPr>
        <w:t>5) Информировать пациента о медикаментозном лечении (лекарственных препаратах, их дозе, правилах приёма, побочных эффектах, переносимости).</w:t>
      </w:r>
    </w:p>
    <w:p w:rsidR="001444A0" w:rsidRDefault="001444A0" w:rsidP="001260A6">
      <w:pPr>
        <w:widowControl w:val="0"/>
        <w:spacing w:line="360" w:lineRule="auto"/>
        <w:jc w:val="center"/>
        <w:rPr>
          <w:rFonts w:eastAsia="Andale Sans UI"/>
          <w:kern w:val="2"/>
          <w:sz w:val="28"/>
          <w:szCs w:val="24"/>
          <w:lang w:eastAsia="ru-RU"/>
        </w:rPr>
      </w:pPr>
    </w:p>
    <w:p w:rsidR="001260A6" w:rsidRDefault="001260A6" w:rsidP="001260A6">
      <w:pPr>
        <w:widowControl w:val="0"/>
        <w:spacing w:line="360" w:lineRule="auto"/>
        <w:jc w:val="center"/>
        <w:rPr>
          <w:rFonts w:eastAsia="Andale Sans UI"/>
          <w:kern w:val="2"/>
          <w:sz w:val="28"/>
          <w:szCs w:val="24"/>
          <w:lang w:eastAsia="ru-RU"/>
        </w:rPr>
      </w:pPr>
      <w:r w:rsidRPr="00481434">
        <w:rPr>
          <w:rFonts w:eastAsia="Andale Sans UI"/>
          <w:kern w:val="2"/>
          <w:sz w:val="28"/>
          <w:szCs w:val="24"/>
          <w:lang w:eastAsia="ru-RU"/>
        </w:rPr>
        <w:t>Образец оформления сложного списка</w:t>
      </w:r>
    </w:p>
    <w:p w:rsidR="002977B6" w:rsidRPr="00481434" w:rsidRDefault="002977B6" w:rsidP="001260A6">
      <w:pPr>
        <w:widowControl w:val="0"/>
        <w:spacing w:line="360" w:lineRule="auto"/>
        <w:jc w:val="center"/>
        <w:rPr>
          <w:rFonts w:eastAsia="Andale Sans UI"/>
          <w:kern w:val="2"/>
          <w:sz w:val="28"/>
          <w:szCs w:val="24"/>
          <w:lang w:eastAsia="ru-RU"/>
        </w:rPr>
      </w:pPr>
    </w:p>
    <w:p w:rsidR="001260A6" w:rsidRPr="001260A6" w:rsidRDefault="001260A6" w:rsidP="001260A6">
      <w:pPr>
        <w:widowControl w:val="0"/>
        <w:spacing w:line="360" w:lineRule="auto"/>
        <w:jc w:val="both"/>
        <w:rPr>
          <w:rFonts w:eastAsia="Andale Sans UI"/>
          <w:kern w:val="2"/>
          <w:sz w:val="28"/>
          <w:szCs w:val="24"/>
          <w:lang w:eastAsia="ru-RU"/>
        </w:rPr>
      </w:pPr>
      <w:r w:rsidRPr="001260A6">
        <w:rPr>
          <w:rFonts w:eastAsia="Andale Sans UI"/>
          <w:kern w:val="2"/>
          <w:sz w:val="28"/>
          <w:szCs w:val="24"/>
          <w:lang w:eastAsia="ru-RU"/>
        </w:rPr>
        <w:t>Можно выделить несколько факторов, влияющих на успех лечения:</w:t>
      </w:r>
    </w:p>
    <w:p w:rsidR="001260A6" w:rsidRPr="001260A6" w:rsidRDefault="001260A6" w:rsidP="00A86279">
      <w:pPr>
        <w:widowControl w:val="0"/>
        <w:numPr>
          <w:ilvl w:val="0"/>
          <w:numId w:val="12"/>
        </w:numPr>
        <w:tabs>
          <w:tab w:val="left" w:pos="1134"/>
        </w:tabs>
        <w:spacing w:line="360" w:lineRule="auto"/>
        <w:ind w:left="0" w:firstLine="851"/>
        <w:contextualSpacing/>
        <w:jc w:val="both"/>
        <w:rPr>
          <w:rFonts w:eastAsia="Andale Sans UI"/>
          <w:kern w:val="2"/>
          <w:sz w:val="28"/>
          <w:szCs w:val="24"/>
          <w:lang w:eastAsia="ru-RU"/>
        </w:rPr>
      </w:pPr>
      <w:r w:rsidRPr="001260A6">
        <w:rPr>
          <w:rFonts w:eastAsia="Andale Sans UI"/>
          <w:kern w:val="2"/>
          <w:sz w:val="28"/>
          <w:szCs w:val="24"/>
          <w:lang w:eastAsia="ru-RU"/>
        </w:rPr>
        <w:t>Тщательное изучение исходной клинической картины:</w:t>
      </w:r>
    </w:p>
    <w:p w:rsidR="001260A6" w:rsidRPr="001260A6" w:rsidRDefault="001260A6" w:rsidP="00A86279">
      <w:pPr>
        <w:widowControl w:val="0"/>
        <w:numPr>
          <w:ilvl w:val="0"/>
          <w:numId w:val="13"/>
        </w:numPr>
        <w:tabs>
          <w:tab w:val="left" w:pos="1134"/>
        </w:tabs>
        <w:spacing w:line="360" w:lineRule="auto"/>
        <w:ind w:left="0" w:firstLine="851"/>
        <w:contextualSpacing/>
        <w:jc w:val="both"/>
        <w:rPr>
          <w:rFonts w:eastAsia="Andale Sans UI"/>
          <w:kern w:val="2"/>
          <w:sz w:val="28"/>
          <w:szCs w:val="24"/>
          <w:lang w:eastAsia="ru-RU"/>
        </w:rPr>
      </w:pPr>
      <w:r w:rsidRPr="001260A6">
        <w:rPr>
          <w:rFonts w:eastAsia="Andale Sans UI"/>
          <w:kern w:val="2"/>
          <w:sz w:val="28"/>
          <w:szCs w:val="24"/>
          <w:lang w:eastAsia="ru-RU"/>
        </w:rPr>
        <w:lastRenderedPageBreak/>
        <w:t>линия улыбки (визуализация десневого края);</w:t>
      </w:r>
    </w:p>
    <w:p w:rsidR="001260A6" w:rsidRPr="001260A6" w:rsidRDefault="001260A6" w:rsidP="00A86279">
      <w:pPr>
        <w:widowControl w:val="0"/>
        <w:numPr>
          <w:ilvl w:val="0"/>
          <w:numId w:val="13"/>
        </w:numPr>
        <w:tabs>
          <w:tab w:val="left" w:pos="1134"/>
        </w:tabs>
        <w:spacing w:line="360" w:lineRule="auto"/>
        <w:ind w:left="0" w:firstLine="851"/>
        <w:contextualSpacing/>
        <w:jc w:val="both"/>
        <w:rPr>
          <w:rFonts w:eastAsia="Andale Sans UI"/>
          <w:kern w:val="2"/>
          <w:sz w:val="28"/>
          <w:szCs w:val="24"/>
          <w:lang w:eastAsia="ru-RU"/>
        </w:rPr>
      </w:pPr>
      <w:r w:rsidRPr="001260A6">
        <w:rPr>
          <w:rFonts w:eastAsia="Andale Sans UI"/>
          <w:kern w:val="2"/>
          <w:sz w:val="28"/>
          <w:szCs w:val="24"/>
          <w:lang w:eastAsia="ru-RU"/>
        </w:rPr>
        <w:t>биотип мягких тканей (толстый, тонкий).</w:t>
      </w:r>
    </w:p>
    <w:p w:rsidR="001260A6" w:rsidRPr="001260A6" w:rsidRDefault="001260A6" w:rsidP="00A86279">
      <w:pPr>
        <w:widowControl w:val="0"/>
        <w:numPr>
          <w:ilvl w:val="0"/>
          <w:numId w:val="12"/>
        </w:numPr>
        <w:tabs>
          <w:tab w:val="left" w:pos="1134"/>
        </w:tabs>
        <w:spacing w:line="360" w:lineRule="auto"/>
        <w:ind w:left="0" w:firstLine="851"/>
        <w:contextualSpacing/>
        <w:jc w:val="both"/>
        <w:rPr>
          <w:rFonts w:eastAsia="Andale Sans UI"/>
          <w:kern w:val="2"/>
          <w:sz w:val="28"/>
          <w:szCs w:val="24"/>
          <w:lang w:eastAsia="ru-RU"/>
        </w:rPr>
      </w:pPr>
      <w:r w:rsidRPr="001260A6">
        <w:rPr>
          <w:rFonts w:eastAsia="Andale Sans UI"/>
          <w:kern w:val="2"/>
          <w:sz w:val="28"/>
          <w:szCs w:val="24"/>
          <w:lang w:eastAsia="ru-RU"/>
        </w:rPr>
        <w:t>Планирование имплантологического лечения с ортопедической и хирургической точки зрения включает:</w:t>
      </w:r>
    </w:p>
    <w:p w:rsidR="001260A6" w:rsidRPr="001260A6" w:rsidRDefault="001260A6" w:rsidP="002977B6">
      <w:pPr>
        <w:widowControl w:val="0"/>
        <w:numPr>
          <w:ilvl w:val="0"/>
          <w:numId w:val="14"/>
        </w:numPr>
        <w:tabs>
          <w:tab w:val="left" w:pos="1134"/>
        </w:tabs>
        <w:spacing w:line="360" w:lineRule="auto"/>
        <w:ind w:left="0" w:firstLine="851"/>
        <w:contextualSpacing/>
        <w:jc w:val="both"/>
        <w:rPr>
          <w:rFonts w:eastAsia="Andale Sans UI"/>
          <w:kern w:val="2"/>
          <w:sz w:val="28"/>
          <w:szCs w:val="24"/>
          <w:lang w:eastAsia="ru-RU"/>
        </w:rPr>
      </w:pPr>
      <w:r w:rsidRPr="001260A6">
        <w:rPr>
          <w:rFonts w:eastAsia="Andale Sans UI"/>
          <w:kern w:val="2"/>
          <w:sz w:val="28"/>
          <w:szCs w:val="24"/>
          <w:lang w:eastAsia="ru-RU"/>
        </w:rPr>
        <w:t>оценку возможности установки имплантатов в выгодное по ортопедическим показателям положение</w:t>
      </w:r>
      <w:r w:rsidR="002977B6">
        <w:rPr>
          <w:rFonts w:eastAsia="Andale Sans UI"/>
          <w:kern w:val="2"/>
          <w:sz w:val="28"/>
          <w:szCs w:val="24"/>
          <w:lang w:eastAsia="ru-RU"/>
        </w:rPr>
        <w:t>.</w:t>
      </w:r>
    </w:p>
    <w:p w:rsidR="001260A6" w:rsidRPr="001260A6" w:rsidRDefault="001260A6" w:rsidP="001260A6">
      <w:pPr>
        <w:widowControl w:val="0"/>
        <w:tabs>
          <w:tab w:val="left" w:pos="1134"/>
        </w:tabs>
        <w:spacing w:line="360" w:lineRule="auto"/>
        <w:ind w:firstLine="851"/>
        <w:contextualSpacing/>
        <w:jc w:val="both"/>
        <w:rPr>
          <w:rFonts w:eastAsia="Andale Sans UI"/>
          <w:kern w:val="2"/>
          <w:sz w:val="28"/>
          <w:szCs w:val="24"/>
          <w:lang w:eastAsia="ru-RU"/>
        </w:rPr>
      </w:pPr>
    </w:p>
    <w:p w:rsidR="000644C6" w:rsidRDefault="000644C6">
      <w:pPr>
        <w:suppressAutoHyphens w:val="0"/>
        <w:spacing w:after="200" w:line="276" w:lineRule="auto"/>
        <w:rPr>
          <w:rFonts w:eastAsia="Calibri"/>
          <w:sz w:val="28"/>
          <w:szCs w:val="48"/>
          <w:lang w:eastAsia="en-US"/>
        </w:rPr>
      </w:pPr>
      <w:r>
        <w:rPr>
          <w:rFonts w:eastAsia="Calibri"/>
          <w:sz w:val="28"/>
          <w:szCs w:val="48"/>
          <w:lang w:eastAsia="en-US"/>
        </w:rPr>
        <w:br w:type="page"/>
      </w:r>
    </w:p>
    <w:p w:rsidR="001221BA" w:rsidRDefault="001221BA" w:rsidP="001260A6">
      <w:pPr>
        <w:suppressAutoHyphens w:val="0"/>
        <w:spacing w:after="200" w:line="276" w:lineRule="auto"/>
        <w:jc w:val="center"/>
        <w:rPr>
          <w:rFonts w:eastAsia="Calibri"/>
          <w:sz w:val="28"/>
          <w:szCs w:val="48"/>
          <w:lang w:eastAsia="en-US"/>
        </w:rPr>
      </w:pPr>
      <w:r>
        <w:rPr>
          <w:rFonts w:eastAsia="Calibri"/>
          <w:sz w:val="28"/>
          <w:szCs w:val="48"/>
          <w:lang w:eastAsia="en-US"/>
        </w:rPr>
        <w:lastRenderedPageBreak/>
        <w:t>Образец оформления списка литературы и источников</w:t>
      </w:r>
    </w:p>
    <w:p w:rsidR="001221BA" w:rsidRDefault="001221BA" w:rsidP="001260A6">
      <w:pPr>
        <w:suppressAutoHyphens w:val="0"/>
        <w:spacing w:after="200" w:line="276" w:lineRule="auto"/>
        <w:jc w:val="center"/>
        <w:rPr>
          <w:rFonts w:eastAsia="Calibri"/>
          <w:sz w:val="28"/>
          <w:szCs w:val="48"/>
          <w:lang w:eastAsia="en-US"/>
        </w:rPr>
      </w:pPr>
    </w:p>
    <w:p w:rsidR="001260A6" w:rsidRPr="001260A6" w:rsidRDefault="001260A6" w:rsidP="001260A6">
      <w:pPr>
        <w:suppressAutoHyphens w:val="0"/>
        <w:spacing w:after="200" w:line="276" w:lineRule="auto"/>
        <w:jc w:val="center"/>
        <w:rPr>
          <w:rFonts w:eastAsia="Calibri"/>
          <w:sz w:val="28"/>
          <w:szCs w:val="48"/>
          <w:lang w:eastAsia="en-US"/>
        </w:rPr>
      </w:pPr>
      <w:r w:rsidRPr="001260A6">
        <w:rPr>
          <w:rFonts w:eastAsia="Calibri"/>
          <w:sz w:val="28"/>
          <w:szCs w:val="48"/>
          <w:lang w:eastAsia="en-US"/>
        </w:rPr>
        <w:t>СПИСОК ЛИТЕРАТУРЫ И ИСТОЧНИКОВ</w:t>
      </w:r>
    </w:p>
    <w:p w:rsidR="001260A6" w:rsidRPr="001260A6" w:rsidRDefault="001260A6" w:rsidP="001260A6">
      <w:pPr>
        <w:suppressAutoHyphens w:val="0"/>
        <w:spacing w:after="200" w:line="276" w:lineRule="auto"/>
        <w:ind w:left="360"/>
        <w:jc w:val="center"/>
        <w:rPr>
          <w:rFonts w:eastAsia="Calibri"/>
          <w:sz w:val="28"/>
          <w:szCs w:val="48"/>
          <w:lang w:eastAsia="en-US"/>
        </w:rPr>
      </w:pPr>
    </w:p>
    <w:p w:rsidR="001260A6" w:rsidRPr="001260A6" w:rsidRDefault="001260A6" w:rsidP="001260A6">
      <w:pPr>
        <w:suppressAutoHyphens w:val="0"/>
        <w:spacing w:after="200" w:line="276" w:lineRule="auto"/>
        <w:ind w:left="360"/>
        <w:jc w:val="center"/>
        <w:rPr>
          <w:rFonts w:eastAsia="Calibri"/>
          <w:sz w:val="28"/>
          <w:szCs w:val="48"/>
          <w:lang w:eastAsia="en-US"/>
        </w:rPr>
      </w:pPr>
    </w:p>
    <w:p w:rsidR="001260A6" w:rsidRPr="001260A6" w:rsidRDefault="001260A6" w:rsidP="00F36ABA">
      <w:pPr>
        <w:pStyle w:val="a3"/>
        <w:numPr>
          <w:ilvl w:val="0"/>
          <w:numId w:val="20"/>
        </w:numPr>
        <w:tabs>
          <w:tab w:val="left" w:pos="1276"/>
        </w:tabs>
        <w:spacing w:line="360" w:lineRule="auto"/>
        <w:ind w:left="0" w:firstLine="851"/>
        <w:jc w:val="both"/>
      </w:pPr>
      <w:r w:rsidRPr="001260A6">
        <w:t>Конституция Российской Федерации (с учётом поправок законов № 6 ФКЗ и №</w:t>
      </w:r>
      <w:r w:rsidR="006F7778">
        <w:t xml:space="preserve"> 7 </w:t>
      </w:r>
      <w:r w:rsidRPr="001260A6">
        <w:t>ФКЗ от 30 декабря 2008</w:t>
      </w:r>
      <w:r w:rsidR="006F7778">
        <w:t> </w:t>
      </w:r>
      <w:r w:rsidRPr="001260A6">
        <w:t>г.) // Российская газета. – 1993. – 25</w:t>
      </w:r>
      <w:r w:rsidR="006F7778">
        <w:t> </w:t>
      </w:r>
      <w:r w:rsidRPr="001260A6">
        <w:t>декабря; Российская газета. – 2009. – 21</w:t>
      </w:r>
      <w:r w:rsidR="008A6F17">
        <w:t> </w:t>
      </w:r>
      <w:r w:rsidRPr="001260A6">
        <w:t>января.</w:t>
      </w:r>
    </w:p>
    <w:p w:rsidR="001260A6" w:rsidRPr="001260A6" w:rsidRDefault="001260A6" w:rsidP="00F36ABA">
      <w:pPr>
        <w:pStyle w:val="a3"/>
        <w:numPr>
          <w:ilvl w:val="0"/>
          <w:numId w:val="20"/>
        </w:numPr>
        <w:tabs>
          <w:tab w:val="left" w:pos="1276"/>
        </w:tabs>
        <w:spacing w:line="360" w:lineRule="auto"/>
        <w:ind w:left="0" w:firstLine="851"/>
        <w:jc w:val="both"/>
      </w:pPr>
      <w:r w:rsidRPr="001260A6">
        <w:t>Положение об охране и ис</w:t>
      </w:r>
      <w:r w:rsidR="00796ECC">
        <w:t>пользовании памятников истории</w:t>
      </w:r>
      <w:r w:rsidRPr="001260A6">
        <w:t xml:space="preserve">: утв. пост. Совета Министров </w:t>
      </w:r>
      <w:r w:rsidR="00796ECC">
        <w:t>от 16 сентября 2018</w:t>
      </w:r>
      <w:r w:rsidRPr="001260A6">
        <w:t> г. // Собрание постановлений</w:t>
      </w:r>
      <w:r w:rsidR="00796ECC">
        <w:t>. – 2018</w:t>
      </w:r>
      <w:r w:rsidRPr="001260A6">
        <w:t>. – Отд.1. – №</w:t>
      </w:r>
      <w:r w:rsidR="006F7778">
        <w:t> </w:t>
      </w:r>
      <w:r w:rsidRPr="001260A6">
        <w:t>26.</w:t>
      </w:r>
    </w:p>
    <w:p w:rsidR="001260A6" w:rsidRPr="001260A6" w:rsidRDefault="00796ECC" w:rsidP="00F36ABA">
      <w:pPr>
        <w:pStyle w:val="a3"/>
        <w:numPr>
          <w:ilvl w:val="0"/>
          <w:numId w:val="20"/>
        </w:numPr>
        <w:tabs>
          <w:tab w:val="left" w:pos="1276"/>
        </w:tabs>
        <w:spacing w:line="360" w:lineRule="auto"/>
        <w:ind w:left="0" w:firstLine="851"/>
        <w:jc w:val="both"/>
      </w:pPr>
      <w:r>
        <w:t xml:space="preserve">Браун Дж., Кристенсен Д. </w:t>
      </w:r>
      <w:r w:rsidR="001260A6" w:rsidRPr="001260A6">
        <w:t>Теория и</w:t>
      </w:r>
      <w:r>
        <w:t xml:space="preserve"> практика семейной психотерапии. - СПб: Питер, 2019</w:t>
      </w:r>
      <w:r w:rsidR="001260A6" w:rsidRPr="001260A6">
        <w:t>.</w:t>
      </w:r>
      <w:r>
        <w:t xml:space="preserve"> – 210 с.</w:t>
      </w:r>
    </w:p>
    <w:p w:rsidR="001260A6" w:rsidRPr="001260A6" w:rsidRDefault="00796ECC" w:rsidP="00F36ABA">
      <w:pPr>
        <w:pStyle w:val="a3"/>
        <w:numPr>
          <w:ilvl w:val="0"/>
          <w:numId w:val="20"/>
        </w:numPr>
        <w:tabs>
          <w:tab w:val="left" w:pos="1276"/>
        </w:tabs>
        <w:spacing w:line="360" w:lineRule="auto"/>
        <w:ind w:left="0" w:firstLine="851"/>
        <w:jc w:val="both"/>
      </w:pPr>
      <w:r>
        <w:t xml:space="preserve">Варга А. Я. </w:t>
      </w:r>
      <w:r w:rsidR="001260A6" w:rsidRPr="001260A6">
        <w:t>Системная семейная психотерапия. Основные напра</w:t>
      </w:r>
      <w:r>
        <w:t xml:space="preserve">вления современной психотерапии, Москва: </w:t>
      </w:r>
      <w:r w:rsidR="001260A6" w:rsidRPr="001260A6">
        <w:t>Когито-центр</w:t>
      </w:r>
      <w:r>
        <w:t>, 2020</w:t>
      </w:r>
      <w:r w:rsidRPr="001260A6">
        <w:t>.</w:t>
      </w:r>
      <w:r>
        <w:t xml:space="preserve"> – 305 с.</w:t>
      </w:r>
    </w:p>
    <w:p w:rsidR="001260A6" w:rsidRPr="001260A6" w:rsidRDefault="00796ECC" w:rsidP="00F36ABA">
      <w:pPr>
        <w:pStyle w:val="a3"/>
        <w:numPr>
          <w:ilvl w:val="0"/>
          <w:numId w:val="20"/>
        </w:numPr>
        <w:tabs>
          <w:tab w:val="left" w:pos="1276"/>
        </w:tabs>
        <w:spacing w:line="360" w:lineRule="auto"/>
        <w:ind w:left="0" w:firstLine="851"/>
        <w:jc w:val="both"/>
      </w:pPr>
      <w:r>
        <w:t xml:space="preserve">Варнакова Ю. В. </w:t>
      </w:r>
      <w:r w:rsidR="001260A6" w:rsidRPr="001260A6">
        <w:t>Психологическая помощь се</w:t>
      </w:r>
      <w:r>
        <w:t>мьям, имеющим детей – инвалидов</w:t>
      </w:r>
      <w:r w:rsidR="001260A6" w:rsidRPr="001260A6">
        <w:t>, Современные наукоемкие технологии №</w:t>
      </w:r>
      <w:r w:rsidR="006F7778">
        <w:t> </w:t>
      </w:r>
      <w:r w:rsidR="001260A6" w:rsidRPr="001260A6">
        <w:t xml:space="preserve">8, </w:t>
      </w:r>
      <w:r>
        <w:t>2018</w:t>
      </w:r>
      <w:r w:rsidRPr="001260A6">
        <w:t>.</w:t>
      </w:r>
      <w:r>
        <w:t xml:space="preserve"> – С. 50-52.</w:t>
      </w:r>
    </w:p>
    <w:p w:rsidR="001260A6" w:rsidRPr="001260A6" w:rsidRDefault="00796ECC" w:rsidP="00F36ABA">
      <w:pPr>
        <w:pStyle w:val="a3"/>
        <w:numPr>
          <w:ilvl w:val="0"/>
          <w:numId w:val="20"/>
        </w:numPr>
        <w:tabs>
          <w:tab w:val="left" w:pos="1276"/>
        </w:tabs>
        <w:spacing w:line="360" w:lineRule="auto"/>
        <w:ind w:left="0" w:firstLine="851"/>
        <w:jc w:val="both"/>
      </w:pPr>
      <w:r>
        <w:t>Васильева Ю. В. Социальная педагогика Москва: ФОР, 2020</w:t>
      </w:r>
      <w:r w:rsidR="001260A6" w:rsidRPr="001260A6">
        <w:t>.</w:t>
      </w:r>
      <w:r>
        <w:t xml:space="preserve"> – 111 с.</w:t>
      </w:r>
    </w:p>
    <w:p w:rsidR="001260A6" w:rsidRPr="001260A6" w:rsidRDefault="00796ECC" w:rsidP="00F36ABA">
      <w:pPr>
        <w:pStyle w:val="a3"/>
        <w:numPr>
          <w:ilvl w:val="0"/>
          <w:numId w:val="20"/>
        </w:numPr>
        <w:tabs>
          <w:tab w:val="left" w:pos="1276"/>
        </w:tabs>
        <w:spacing w:line="360" w:lineRule="auto"/>
        <w:ind w:left="0" w:firstLine="851"/>
        <w:jc w:val="both"/>
      </w:pPr>
      <w:r>
        <w:t xml:space="preserve">Галагузова М. А. </w:t>
      </w:r>
      <w:r w:rsidR="001260A6" w:rsidRPr="001260A6">
        <w:t xml:space="preserve">Методика и технологии работы социального </w:t>
      </w:r>
      <w:r>
        <w:t>педагога, Москва: ИНФРА-М, 202</w:t>
      </w:r>
      <w:r w:rsidR="001260A6" w:rsidRPr="001260A6">
        <w:t>0.</w:t>
      </w:r>
      <w:r w:rsidRPr="00796ECC">
        <w:t xml:space="preserve"> </w:t>
      </w:r>
      <w:r>
        <w:t>– С. 60-69.</w:t>
      </w:r>
    </w:p>
    <w:p w:rsidR="001260A6" w:rsidRPr="001260A6" w:rsidRDefault="00796ECC" w:rsidP="00F36ABA">
      <w:pPr>
        <w:pStyle w:val="a3"/>
        <w:numPr>
          <w:ilvl w:val="0"/>
          <w:numId w:val="20"/>
        </w:numPr>
        <w:tabs>
          <w:tab w:val="left" w:pos="1276"/>
        </w:tabs>
        <w:spacing w:line="360" w:lineRule="auto"/>
        <w:ind w:left="0" w:firstLine="851"/>
        <w:jc w:val="both"/>
      </w:pPr>
      <w:r>
        <w:t xml:space="preserve">Левченко И. Ю., Ткачева В. В. </w:t>
      </w:r>
      <w:r w:rsidR="001260A6" w:rsidRPr="001260A6">
        <w:t>Психологическая помощь семье,</w:t>
      </w:r>
      <w:r w:rsidR="001260A6" w:rsidRPr="001260A6">
        <w:br/>
        <w:t>воспитывающей ре</w:t>
      </w:r>
      <w:r>
        <w:t>бенка с отклонениями в развитии</w:t>
      </w:r>
      <w:r w:rsidR="001260A6" w:rsidRPr="001260A6">
        <w:t>, Методическое пос</w:t>
      </w:r>
      <w:r>
        <w:t>обие, Москва: «Просвещение», 201</w:t>
      </w:r>
      <w:r w:rsidR="001260A6" w:rsidRPr="001260A6">
        <w:t>8.</w:t>
      </w:r>
      <w:r w:rsidRPr="00796ECC">
        <w:t xml:space="preserve"> </w:t>
      </w:r>
      <w:r>
        <w:t>– 201 с.</w:t>
      </w:r>
    </w:p>
    <w:p w:rsidR="001260A6" w:rsidRPr="001260A6" w:rsidRDefault="001260A6" w:rsidP="00F36ABA">
      <w:pPr>
        <w:pStyle w:val="a3"/>
        <w:numPr>
          <w:ilvl w:val="0"/>
          <w:numId w:val="20"/>
        </w:numPr>
        <w:tabs>
          <w:tab w:val="left" w:pos="1276"/>
        </w:tabs>
        <w:spacing w:line="360" w:lineRule="auto"/>
        <w:ind w:left="0" w:firstLine="851"/>
        <w:jc w:val="both"/>
      </w:pPr>
      <w:r w:rsidRPr="001260A6">
        <w:t xml:space="preserve">Мир врача / Крупнейшая база ресурсов для студентов-медиков: URL: </w:t>
      </w:r>
      <w:hyperlink r:id="rId11" w:history="1">
        <w:r w:rsidRPr="001260A6">
          <w:t>https://mirvracha.ru/?utm_source=yandex &amp;utm_medium=cpc&amp;utm_term=forum-vrachei&amp;utm_campaign=start</w:t>
        </w:r>
      </w:hyperlink>
      <w:r w:rsidR="00796ECC">
        <w:t>.</w:t>
      </w:r>
      <w:r w:rsidRPr="001260A6">
        <w:t xml:space="preserve"> </w:t>
      </w:r>
      <w:r w:rsidR="00796ECC">
        <w:t>Дата обращени</w:t>
      </w:r>
      <w:r w:rsidR="00E812DB">
        <w:t>я 15.01</w:t>
      </w:r>
      <w:r w:rsidR="00796ECC">
        <w:t>.2021</w:t>
      </w:r>
      <w:r w:rsidR="00796ECC" w:rsidRPr="001260A6">
        <w:t>.</w:t>
      </w:r>
    </w:p>
    <w:p w:rsidR="00A1053F" w:rsidRPr="007E2FD2" w:rsidRDefault="001260A6" w:rsidP="00716AC0">
      <w:pPr>
        <w:pStyle w:val="a3"/>
        <w:numPr>
          <w:ilvl w:val="0"/>
          <w:numId w:val="20"/>
        </w:numPr>
        <w:tabs>
          <w:tab w:val="left" w:pos="1276"/>
        </w:tabs>
        <w:spacing w:line="360" w:lineRule="auto"/>
        <w:ind w:left="0" w:firstLine="851"/>
        <w:jc w:val="both"/>
      </w:pPr>
      <w:r w:rsidRPr="001260A6">
        <w:t xml:space="preserve">Медицинский портал / студентам, врачам, медицинские книги. URL: </w:t>
      </w:r>
      <w:hyperlink r:id="rId12" w:history="1">
        <w:r w:rsidRPr="001260A6">
          <w:t>http://medvuz.info/</w:t>
        </w:r>
      </w:hyperlink>
      <w:r w:rsidR="00796ECC">
        <w:t>. Дата обращения 10.0</w:t>
      </w:r>
      <w:r w:rsidR="00E812DB">
        <w:t>2</w:t>
      </w:r>
      <w:r w:rsidR="00796ECC">
        <w:t>.2021</w:t>
      </w:r>
      <w:r w:rsidRPr="001260A6">
        <w:t>.</w:t>
      </w:r>
    </w:p>
    <w:sectPr w:rsidR="00A1053F" w:rsidRPr="007E2FD2" w:rsidSect="002977B6">
      <w:footerReference w:type="default" r:id="rId13"/>
      <w:pgSz w:w="11906" w:h="16838" w:code="9"/>
      <w:pgMar w:top="1134" w:right="567" w:bottom="1134" w:left="1701" w:header="709" w:footer="68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225C3" w:rsidRDefault="00A225C3" w:rsidP="002D4354">
      <w:r>
        <w:separator/>
      </w:r>
    </w:p>
  </w:endnote>
  <w:endnote w:type="continuationSeparator" w:id="1">
    <w:p w:rsidR="00A225C3" w:rsidRDefault="00A225C3" w:rsidP="002D435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Goudy Old Style">
    <w:panose1 w:val="02020502050305020303"/>
    <w:charset w:val="00"/>
    <w:family w:val="roman"/>
    <w:pitch w:val="variable"/>
    <w:sig w:usb0="00000003" w:usb1="00000000" w:usb2="00000000" w:usb3="00000000" w:csb0="00000001"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Andale Sans UI">
    <w:altName w:val="Arial Unicode MS"/>
    <w:charset w:val="CC"/>
    <w:family w:val="auto"/>
    <w:pitch w:val="variable"/>
    <w:sig w:usb0="00000000" w:usb1="00000000" w:usb2="00000000" w:usb3="00000000" w:csb0="00000000"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23526459"/>
    </w:sdtPr>
    <w:sdtContent>
      <w:p w:rsidR="00093224" w:rsidRDefault="00093224">
        <w:pPr>
          <w:pStyle w:val="a9"/>
          <w:jc w:val="center"/>
        </w:pPr>
        <w:fldSimple w:instr="PAGE   \* MERGEFORMAT">
          <w:r w:rsidR="00E812DB">
            <w:rPr>
              <w:noProof/>
            </w:rPr>
            <w:t>3</w:t>
          </w:r>
        </w:fldSimple>
      </w:p>
    </w:sdtContent>
  </w:sdt>
  <w:p w:rsidR="00093224" w:rsidRDefault="00093224">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225C3" w:rsidRDefault="00A225C3" w:rsidP="002D4354">
      <w:r>
        <w:separator/>
      </w:r>
    </w:p>
  </w:footnote>
  <w:footnote w:type="continuationSeparator" w:id="1">
    <w:p w:rsidR="00A225C3" w:rsidRDefault="00A225C3" w:rsidP="002D435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65042"/>
    <w:multiLevelType w:val="hybridMultilevel"/>
    <w:tmpl w:val="C13E04FA"/>
    <w:lvl w:ilvl="0" w:tplc="26AE588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0E04038"/>
    <w:multiLevelType w:val="multilevel"/>
    <w:tmpl w:val="EB827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7561DE1"/>
    <w:multiLevelType w:val="hybridMultilevel"/>
    <w:tmpl w:val="D826CA22"/>
    <w:lvl w:ilvl="0" w:tplc="51C2121C">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
    <w:nsid w:val="0AF45E24"/>
    <w:multiLevelType w:val="hybridMultilevel"/>
    <w:tmpl w:val="95A6ADF8"/>
    <w:lvl w:ilvl="0" w:tplc="9422602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nsid w:val="1E8A3AFE"/>
    <w:multiLevelType w:val="hybridMultilevel"/>
    <w:tmpl w:val="9586CC16"/>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1F786539"/>
    <w:multiLevelType w:val="multilevel"/>
    <w:tmpl w:val="F4CA8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0F91C95"/>
    <w:multiLevelType w:val="hybridMultilevel"/>
    <w:tmpl w:val="486004A4"/>
    <w:lvl w:ilvl="0" w:tplc="51C2121C">
      <w:start w:val="1"/>
      <w:numFmt w:val="bullet"/>
      <w:lvlText w:val=""/>
      <w:lvlJc w:val="left"/>
      <w:pPr>
        <w:ind w:left="1854" w:hanging="360"/>
      </w:pPr>
      <w:rPr>
        <w:rFonts w:ascii="Symbol" w:hAnsi="Symbol" w:hint="default"/>
      </w:rPr>
    </w:lvl>
    <w:lvl w:ilvl="1" w:tplc="04190019">
      <w:start w:val="1"/>
      <w:numFmt w:val="lowerLetter"/>
      <w:lvlText w:val="%2."/>
      <w:lvlJc w:val="left"/>
      <w:pPr>
        <w:ind w:left="2574" w:hanging="360"/>
      </w:pPr>
    </w:lvl>
    <w:lvl w:ilvl="2" w:tplc="0419001B">
      <w:start w:val="1"/>
      <w:numFmt w:val="lowerRoman"/>
      <w:lvlText w:val="%3."/>
      <w:lvlJc w:val="right"/>
      <w:pPr>
        <w:ind w:left="3294" w:hanging="180"/>
      </w:pPr>
    </w:lvl>
    <w:lvl w:ilvl="3" w:tplc="0419000F">
      <w:start w:val="1"/>
      <w:numFmt w:val="decimal"/>
      <w:lvlText w:val="%4."/>
      <w:lvlJc w:val="left"/>
      <w:pPr>
        <w:ind w:left="4014" w:hanging="360"/>
      </w:pPr>
    </w:lvl>
    <w:lvl w:ilvl="4" w:tplc="04190019">
      <w:start w:val="1"/>
      <w:numFmt w:val="lowerLetter"/>
      <w:lvlText w:val="%5."/>
      <w:lvlJc w:val="left"/>
      <w:pPr>
        <w:ind w:left="4734" w:hanging="360"/>
      </w:pPr>
    </w:lvl>
    <w:lvl w:ilvl="5" w:tplc="0419001B">
      <w:start w:val="1"/>
      <w:numFmt w:val="lowerRoman"/>
      <w:lvlText w:val="%6."/>
      <w:lvlJc w:val="right"/>
      <w:pPr>
        <w:ind w:left="5454" w:hanging="180"/>
      </w:pPr>
    </w:lvl>
    <w:lvl w:ilvl="6" w:tplc="0419000F">
      <w:start w:val="1"/>
      <w:numFmt w:val="decimal"/>
      <w:lvlText w:val="%7."/>
      <w:lvlJc w:val="left"/>
      <w:pPr>
        <w:ind w:left="6174" w:hanging="360"/>
      </w:pPr>
    </w:lvl>
    <w:lvl w:ilvl="7" w:tplc="04190019">
      <w:start w:val="1"/>
      <w:numFmt w:val="lowerLetter"/>
      <w:lvlText w:val="%8."/>
      <w:lvlJc w:val="left"/>
      <w:pPr>
        <w:ind w:left="6894" w:hanging="360"/>
      </w:pPr>
    </w:lvl>
    <w:lvl w:ilvl="8" w:tplc="0419001B">
      <w:start w:val="1"/>
      <w:numFmt w:val="lowerRoman"/>
      <w:lvlText w:val="%9."/>
      <w:lvlJc w:val="right"/>
      <w:pPr>
        <w:ind w:left="7614" w:hanging="180"/>
      </w:pPr>
    </w:lvl>
  </w:abstractNum>
  <w:abstractNum w:abstractNumId="7">
    <w:nsid w:val="24AE58F0"/>
    <w:multiLevelType w:val="multilevel"/>
    <w:tmpl w:val="722C9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93F7DAB"/>
    <w:multiLevelType w:val="hybridMultilevel"/>
    <w:tmpl w:val="B12A405C"/>
    <w:lvl w:ilvl="0" w:tplc="8C9CA1FA">
      <w:start w:val="1"/>
      <w:numFmt w:val="bullet"/>
      <w:lvlText w:val="—"/>
      <w:lvlJc w:val="left"/>
      <w:pPr>
        <w:ind w:left="720" w:hanging="360"/>
      </w:pPr>
      <w:rPr>
        <w:rFonts w:ascii="Goudy Old Style" w:hAnsi="Goudy Old Style"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
    <w:nsid w:val="30A13DDD"/>
    <w:multiLevelType w:val="hybridMultilevel"/>
    <w:tmpl w:val="04744862"/>
    <w:lvl w:ilvl="0" w:tplc="04190011">
      <w:start w:val="1"/>
      <w:numFmt w:val="decimal"/>
      <w:lvlText w:val="%1)"/>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
    <w:nsid w:val="3EC42DCE"/>
    <w:multiLevelType w:val="hybridMultilevel"/>
    <w:tmpl w:val="F2460BA8"/>
    <w:lvl w:ilvl="0" w:tplc="51C2121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
    <w:nsid w:val="4EC06834"/>
    <w:multiLevelType w:val="hybridMultilevel"/>
    <w:tmpl w:val="C27C7FFC"/>
    <w:lvl w:ilvl="0" w:tplc="8C9CA1FA">
      <w:start w:val="1"/>
      <w:numFmt w:val="bullet"/>
      <w:lvlText w:val="—"/>
      <w:lvlJc w:val="left"/>
      <w:pPr>
        <w:ind w:left="720" w:hanging="360"/>
      </w:pPr>
      <w:rPr>
        <w:rFonts w:ascii="Goudy Old Style" w:hAnsi="Goudy Old Style"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59C11CF3"/>
    <w:multiLevelType w:val="hybridMultilevel"/>
    <w:tmpl w:val="BCA6E548"/>
    <w:lvl w:ilvl="0" w:tplc="8C9CA1FA">
      <w:start w:val="1"/>
      <w:numFmt w:val="bullet"/>
      <w:lvlText w:val="—"/>
      <w:lvlJc w:val="left"/>
      <w:pPr>
        <w:ind w:left="720" w:hanging="360"/>
      </w:pPr>
      <w:rPr>
        <w:rFonts w:ascii="Goudy Old Style" w:hAnsi="Goudy Old Style"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
    <w:nsid w:val="65E30CC9"/>
    <w:multiLevelType w:val="hybridMultilevel"/>
    <w:tmpl w:val="7FBCF698"/>
    <w:lvl w:ilvl="0" w:tplc="8C9CA1FA">
      <w:start w:val="1"/>
      <w:numFmt w:val="bullet"/>
      <w:lvlText w:val="—"/>
      <w:lvlJc w:val="left"/>
      <w:pPr>
        <w:ind w:left="720" w:hanging="360"/>
      </w:pPr>
      <w:rPr>
        <w:rFonts w:ascii="Goudy Old Style" w:hAnsi="Goudy Old Style"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
    <w:nsid w:val="6AC83E3A"/>
    <w:multiLevelType w:val="hybridMultilevel"/>
    <w:tmpl w:val="FBD81B42"/>
    <w:lvl w:ilvl="0" w:tplc="04190011">
      <w:start w:val="1"/>
      <w:numFmt w:val="decimal"/>
      <w:lvlText w:val="%1)"/>
      <w:lvlJc w:val="left"/>
      <w:pPr>
        <w:ind w:left="107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6EC66E5E"/>
    <w:multiLevelType w:val="hybridMultilevel"/>
    <w:tmpl w:val="B79C7A46"/>
    <w:lvl w:ilvl="0" w:tplc="04190011">
      <w:start w:val="1"/>
      <w:numFmt w:val="decimal"/>
      <w:lvlText w:val="%1)"/>
      <w:lvlJc w:val="left"/>
      <w:pPr>
        <w:ind w:left="5610" w:hanging="360"/>
      </w:pPr>
    </w:lvl>
    <w:lvl w:ilvl="1" w:tplc="04190019" w:tentative="1">
      <w:start w:val="1"/>
      <w:numFmt w:val="lowerLetter"/>
      <w:lvlText w:val="%2."/>
      <w:lvlJc w:val="left"/>
      <w:pPr>
        <w:ind w:left="6330" w:hanging="360"/>
      </w:pPr>
    </w:lvl>
    <w:lvl w:ilvl="2" w:tplc="0419001B" w:tentative="1">
      <w:start w:val="1"/>
      <w:numFmt w:val="lowerRoman"/>
      <w:lvlText w:val="%3."/>
      <w:lvlJc w:val="right"/>
      <w:pPr>
        <w:ind w:left="7050" w:hanging="180"/>
      </w:pPr>
    </w:lvl>
    <w:lvl w:ilvl="3" w:tplc="0419000F" w:tentative="1">
      <w:start w:val="1"/>
      <w:numFmt w:val="decimal"/>
      <w:lvlText w:val="%4."/>
      <w:lvlJc w:val="left"/>
      <w:pPr>
        <w:ind w:left="7770" w:hanging="360"/>
      </w:pPr>
    </w:lvl>
    <w:lvl w:ilvl="4" w:tplc="04190019" w:tentative="1">
      <w:start w:val="1"/>
      <w:numFmt w:val="lowerLetter"/>
      <w:lvlText w:val="%5."/>
      <w:lvlJc w:val="left"/>
      <w:pPr>
        <w:ind w:left="8490" w:hanging="360"/>
      </w:pPr>
    </w:lvl>
    <w:lvl w:ilvl="5" w:tplc="0419001B" w:tentative="1">
      <w:start w:val="1"/>
      <w:numFmt w:val="lowerRoman"/>
      <w:lvlText w:val="%6."/>
      <w:lvlJc w:val="right"/>
      <w:pPr>
        <w:ind w:left="9210" w:hanging="180"/>
      </w:pPr>
    </w:lvl>
    <w:lvl w:ilvl="6" w:tplc="0419000F" w:tentative="1">
      <w:start w:val="1"/>
      <w:numFmt w:val="decimal"/>
      <w:lvlText w:val="%7."/>
      <w:lvlJc w:val="left"/>
      <w:pPr>
        <w:ind w:left="9930" w:hanging="360"/>
      </w:pPr>
    </w:lvl>
    <w:lvl w:ilvl="7" w:tplc="04190019" w:tentative="1">
      <w:start w:val="1"/>
      <w:numFmt w:val="lowerLetter"/>
      <w:lvlText w:val="%8."/>
      <w:lvlJc w:val="left"/>
      <w:pPr>
        <w:ind w:left="10650" w:hanging="360"/>
      </w:pPr>
    </w:lvl>
    <w:lvl w:ilvl="8" w:tplc="0419001B" w:tentative="1">
      <w:start w:val="1"/>
      <w:numFmt w:val="lowerRoman"/>
      <w:lvlText w:val="%9."/>
      <w:lvlJc w:val="right"/>
      <w:pPr>
        <w:ind w:left="11370" w:hanging="180"/>
      </w:pPr>
    </w:lvl>
  </w:abstractNum>
  <w:abstractNum w:abstractNumId="16">
    <w:nsid w:val="74B47DAC"/>
    <w:multiLevelType w:val="hybridMultilevel"/>
    <w:tmpl w:val="813EA8EC"/>
    <w:lvl w:ilvl="0" w:tplc="D21878AA">
      <w:start w:val="1"/>
      <w:numFmt w:val="decimal"/>
      <w:lvlText w:val="%1"/>
      <w:lvlJc w:val="left"/>
      <w:pPr>
        <w:ind w:left="720" w:hanging="360"/>
      </w:pPr>
      <w:rPr>
        <w:sz w:val="28"/>
        <w:szCs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nsid w:val="74D43FAF"/>
    <w:multiLevelType w:val="hybridMultilevel"/>
    <w:tmpl w:val="DA186602"/>
    <w:lvl w:ilvl="0" w:tplc="474C947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796A333C"/>
    <w:multiLevelType w:val="hybridMultilevel"/>
    <w:tmpl w:val="67E4132C"/>
    <w:lvl w:ilvl="0" w:tplc="BB10E22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7AD05D75"/>
    <w:multiLevelType w:val="hybridMultilevel"/>
    <w:tmpl w:val="D318E6BC"/>
    <w:lvl w:ilvl="0" w:tplc="51C2121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11"/>
  </w:num>
  <w:num w:numId="2">
    <w:abstractNumId w:val="0"/>
  </w:num>
  <w:num w:numId="3">
    <w:abstractNumId w:val="0"/>
  </w:num>
  <w:num w:numId="4">
    <w:abstractNumId w:val="3"/>
  </w:num>
  <w:num w:numId="5">
    <w:abstractNumId w:val="10"/>
  </w:num>
  <w:num w:numId="6">
    <w:abstractNumId w:val="18"/>
  </w:num>
  <w:num w:numId="7">
    <w:abstractNumId w:val="2"/>
  </w:num>
  <w:num w:numId="8">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9"/>
  </w:num>
  <w:num w:numId="10">
    <w:abstractNumId w:val="8"/>
  </w:num>
  <w:num w:numId="11">
    <w:abstractNumId w:val="9"/>
    <w:lvlOverride w:ilvl="0">
      <w:startOverride w:val="1"/>
    </w:lvlOverride>
    <w:lvlOverride w:ilvl="1"/>
    <w:lvlOverride w:ilvl="2"/>
    <w:lvlOverride w:ilvl="3"/>
    <w:lvlOverride w:ilvl="4"/>
    <w:lvlOverride w:ilvl="5"/>
    <w:lvlOverride w:ilvl="6"/>
    <w:lvlOverride w:ilvl="7"/>
    <w:lvlOverride w:ilvl="8"/>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num>
  <w:num w:numId="14">
    <w:abstractNumId w:val="12"/>
  </w:num>
  <w:num w:numId="1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num>
  <w:num w:numId="17">
    <w:abstractNumId w:val="15"/>
  </w:num>
  <w:num w:numId="18">
    <w:abstractNumId w:val="14"/>
  </w:num>
  <w:num w:numId="19">
    <w:abstractNumId w:val="18"/>
  </w:num>
  <w:num w:numId="20">
    <w:abstractNumId w:val="17"/>
  </w:num>
  <w:num w:numId="21">
    <w:abstractNumId w:val="11"/>
  </w:num>
  <w:num w:numId="22">
    <w:abstractNumId w:val="5"/>
  </w:num>
  <w:num w:numId="23">
    <w:abstractNumId w:val="7"/>
  </w:num>
  <w:num w:numId="24">
    <w:abstractNumId w:val="1"/>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3"/>
  <w:defaultTabStop w:val="708"/>
  <w:drawingGridHorizontalSpacing w:val="140"/>
  <w:drawingGridVerticalSpacing w:val="381"/>
  <w:displayHorizontalDrawingGridEvery w:val="2"/>
  <w:characterSpacingControl w:val="doNotCompress"/>
  <w:footnotePr>
    <w:footnote w:id="0"/>
    <w:footnote w:id="1"/>
  </w:footnotePr>
  <w:endnotePr>
    <w:endnote w:id="0"/>
    <w:endnote w:id="1"/>
  </w:endnotePr>
  <w:compat/>
  <w:rsids>
    <w:rsidRoot w:val="005647C3"/>
    <w:rsid w:val="00007785"/>
    <w:rsid w:val="00014780"/>
    <w:rsid w:val="000311EF"/>
    <w:rsid w:val="000644C6"/>
    <w:rsid w:val="00064809"/>
    <w:rsid w:val="00090CA0"/>
    <w:rsid w:val="00093224"/>
    <w:rsid w:val="00093D3C"/>
    <w:rsid w:val="000A3B92"/>
    <w:rsid w:val="000E35CF"/>
    <w:rsid w:val="00117201"/>
    <w:rsid w:val="001221BA"/>
    <w:rsid w:val="001260A6"/>
    <w:rsid w:val="001444A0"/>
    <w:rsid w:val="00176817"/>
    <w:rsid w:val="00187BE7"/>
    <w:rsid w:val="001C5AC5"/>
    <w:rsid w:val="001D1B2D"/>
    <w:rsid w:val="001D3FBE"/>
    <w:rsid w:val="001F2CD6"/>
    <w:rsid w:val="0020566C"/>
    <w:rsid w:val="00224729"/>
    <w:rsid w:val="00236A0F"/>
    <w:rsid w:val="002517BE"/>
    <w:rsid w:val="00267BFF"/>
    <w:rsid w:val="00290681"/>
    <w:rsid w:val="002977B6"/>
    <w:rsid w:val="002B46DD"/>
    <w:rsid w:val="002C48A8"/>
    <w:rsid w:val="002D4354"/>
    <w:rsid w:val="00300D7B"/>
    <w:rsid w:val="0030335D"/>
    <w:rsid w:val="0031587E"/>
    <w:rsid w:val="0031645D"/>
    <w:rsid w:val="00342EE4"/>
    <w:rsid w:val="003875C2"/>
    <w:rsid w:val="003B6188"/>
    <w:rsid w:val="003C58E2"/>
    <w:rsid w:val="003C6052"/>
    <w:rsid w:val="003F2841"/>
    <w:rsid w:val="004371C1"/>
    <w:rsid w:val="004443C1"/>
    <w:rsid w:val="00451BDA"/>
    <w:rsid w:val="00454C1B"/>
    <w:rsid w:val="00481434"/>
    <w:rsid w:val="004A7A25"/>
    <w:rsid w:val="004C2E57"/>
    <w:rsid w:val="004C3490"/>
    <w:rsid w:val="0053193B"/>
    <w:rsid w:val="005647C3"/>
    <w:rsid w:val="005A118A"/>
    <w:rsid w:val="005D2109"/>
    <w:rsid w:val="005D5F69"/>
    <w:rsid w:val="005D6BA3"/>
    <w:rsid w:val="005E475C"/>
    <w:rsid w:val="00640179"/>
    <w:rsid w:val="00651F1F"/>
    <w:rsid w:val="00662A76"/>
    <w:rsid w:val="006805D4"/>
    <w:rsid w:val="006B44DA"/>
    <w:rsid w:val="006D0018"/>
    <w:rsid w:val="006F7778"/>
    <w:rsid w:val="00716AC0"/>
    <w:rsid w:val="00720E5D"/>
    <w:rsid w:val="007902AB"/>
    <w:rsid w:val="00796ECC"/>
    <w:rsid w:val="007A7199"/>
    <w:rsid w:val="007B2A85"/>
    <w:rsid w:val="007D074E"/>
    <w:rsid w:val="007D64B9"/>
    <w:rsid w:val="007E2FD2"/>
    <w:rsid w:val="007F5E68"/>
    <w:rsid w:val="00806755"/>
    <w:rsid w:val="00811515"/>
    <w:rsid w:val="00816D49"/>
    <w:rsid w:val="00824D28"/>
    <w:rsid w:val="008256AF"/>
    <w:rsid w:val="00851CC8"/>
    <w:rsid w:val="0085237C"/>
    <w:rsid w:val="00856E64"/>
    <w:rsid w:val="00872D73"/>
    <w:rsid w:val="00893E70"/>
    <w:rsid w:val="0089411D"/>
    <w:rsid w:val="008A2C53"/>
    <w:rsid w:val="008A6F17"/>
    <w:rsid w:val="008E2338"/>
    <w:rsid w:val="00912C1B"/>
    <w:rsid w:val="00926A94"/>
    <w:rsid w:val="009A7672"/>
    <w:rsid w:val="009C59BB"/>
    <w:rsid w:val="009E4E86"/>
    <w:rsid w:val="00A1053F"/>
    <w:rsid w:val="00A225C3"/>
    <w:rsid w:val="00A30B29"/>
    <w:rsid w:val="00A363C3"/>
    <w:rsid w:val="00A4703D"/>
    <w:rsid w:val="00A52A75"/>
    <w:rsid w:val="00A60F27"/>
    <w:rsid w:val="00A62FC9"/>
    <w:rsid w:val="00A65832"/>
    <w:rsid w:val="00A86279"/>
    <w:rsid w:val="00AA47FE"/>
    <w:rsid w:val="00AA7419"/>
    <w:rsid w:val="00AB411F"/>
    <w:rsid w:val="00AB6575"/>
    <w:rsid w:val="00AC3283"/>
    <w:rsid w:val="00B241DA"/>
    <w:rsid w:val="00B72F01"/>
    <w:rsid w:val="00B93968"/>
    <w:rsid w:val="00BA4BB5"/>
    <w:rsid w:val="00C24A47"/>
    <w:rsid w:val="00C62131"/>
    <w:rsid w:val="00C7488D"/>
    <w:rsid w:val="00CD67A7"/>
    <w:rsid w:val="00CF388B"/>
    <w:rsid w:val="00CF77CA"/>
    <w:rsid w:val="00D01D9B"/>
    <w:rsid w:val="00D05F7F"/>
    <w:rsid w:val="00D101F7"/>
    <w:rsid w:val="00D16725"/>
    <w:rsid w:val="00D24394"/>
    <w:rsid w:val="00D27D55"/>
    <w:rsid w:val="00D33D57"/>
    <w:rsid w:val="00D807FF"/>
    <w:rsid w:val="00DC404D"/>
    <w:rsid w:val="00DD081D"/>
    <w:rsid w:val="00DD6733"/>
    <w:rsid w:val="00E4685B"/>
    <w:rsid w:val="00E52CF8"/>
    <w:rsid w:val="00E73B82"/>
    <w:rsid w:val="00E812DB"/>
    <w:rsid w:val="00EB1C33"/>
    <w:rsid w:val="00F05801"/>
    <w:rsid w:val="00F10112"/>
    <w:rsid w:val="00F13DD7"/>
    <w:rsid w:val="00F15557"/>
    <w:rsid w:val="00F34EBC"/>
    <w:rsid w:val="00F361DF"/>
    <w:rsid w:val="00F36ABA"/>
    <w:rsid w:val="00F9047C"/>
    <w:rsid w:val="00FB3CAD"/>
    <w:rsid w:val="00FD6B9F"/>
    <w:rsid w:val="00FF710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8"/>
        <w:szCs w:val="48"/>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647C3"/>
    <w:pPr>
      <w:suppressAutoHyphens/>
      <w:spacing w:after="0" w:line="240" w:lineRule="auto"/>
    </w:pPr>
    <w:rPr>
      <w:rFonts w:eastAsia="Times New Roman"/>
      <w:sz w:val="20"/>
      <w:szCs w:val="20"/>
      <w:lang w:eastAsia="ar-SA"/>
    </w:rPr>
  </w:style>
  <w:style w:type="paragraph" w:styleId="2">
    <w:name w:val="heading 2"/>
    <w:basedOn w:val="a"/>
    <w:link w:val="20"/>
    <w:uiPriority w:val="9"/>
    <w:qFormat/>
    <w:rsid w:val="00893E70"/>
    <w:pPr>
      <w:suppressAutoHyphens w:val="0"/>
      <w:spacing w:before="100" w:beforeAutospacing="1" w:after="100" w:afterAutospacing="1"/>
      <w:outlineLvl w:val="1"/>
    </w:pPr>
    <w:rPr>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5647C3"/>
    <w:pPr>
      <w:spacing w:after="0" w:line="240" w:lineRule="auto"/>
    </w:pPr>
    <w:rPr>
      <w:szCs w:val="28"/>
    </w:rPr>
  </w:style>
  <w:style w:type="paragraph" w:styleId="a4">
    <w:name w:val="List Paragraph"/>
    <w:basedOn w:val="a"/>
    <w:uiPriority w:val="34"/>
    <w:qFormat/>
    <w:rsid w:val="005647C3"/>
    <w:pPr>
      <w:suppressAutoHyphens w:val="0"/>
      <w:spacing w:after="200" w:line="276" w:lineRule="auto"/>
      <w:ind w:left="720"/>
      <w:contextualSpacing/>
    </w:pPr>
    <w:rPr>
      <w:rFonts w:ascii="Calibri" w:hAnsi="Calibri"/>
      <w:sz w:val="22"/>
      <w:szCs w:val="22"/>
      <w:lang w:eastAsia="ru-RU"/>
    </w:rPr>
  </w:style>
  <w:style w:type="table" w:styleId="a5">
    <w:name w:val="Table Grid"/>
    <w:basedOn w:val="a1"/>
    <w:uiPriority w:val="59"/>
    <w:rsid w:val="005647C3"/>
    <w:pPr>
      <w:spacing w:after="0" w:line="240" w:lineRule="auto"/>
    </w:pPr>
    <w:rPr>
      <w:szCs w:val="28"/>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6">
    <w:name w:val="Hyperlink"/>
    <w:basedOn w:val="a0"/>
    <w:uiPriority w:val="99"/>
    <w:rsid w:val="005647C3"/>
    <w:rPr>
      <w:rFonts w:cs="Times New Roman"/>
      <w:color w:val="0000FF"/>
      <w:u w:val="single"/>
    </w:rPr>
  </w:style>
  <w:style w:type="paragraph" w:customStyle="1" w:styleId="Default">
    <w:name w:val="Default"/>
    <w:rsid w:val="005647C3"/>
    <w:pPr>
      <w:autoSpaceDE w:val="0"/>
      <w:autoSpaceDN w:val="0"/>
      <w:adjustRightInd w:val="0"/>
      <w:spacing w:after="0" w:line="240" w:lineRule="auto"/>
    </w:pPr>
    <w:rPr>
      <w:color w:val="000000"/>
      <w:sz w:val="24"/>
      <w:szCs w:val="24"/>
    </w:rPr>
  </w:style>
  <w:style w:type="table" w:customStyle="1" w:styleId="1">
    <w:name w:val="Сетка таблицы1"/>
    <w:basedOn w:val="a1"/>
    <w:uiPriority w:val="59"/>
    <w:rsid w:val="001D3FBE"/>
    <w:pPr>
      <w:spacing w:after="0" w:line="240" w:lineRule="auto"/>
    </w:pPr>
    <w:rPr>
      <w:rFonts w:eastAsia="Calibri"/>
      <w:szCs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7">
    <w:name w:val="header"/>
    <w:basedOn w:val="a"/>
    <w:link w:val="a8"/>
    <w:uiPriority w:val="99"/>
    <w:unhideWhenUsed/>
    <w:rsid w:val="002D4354"/>
    <w:pPr>
      <w:tabs>
        <w:tab w:val="center" w:pos="4677"/>
        <w:tab w:val="right" w:pos="9355"/>
      </w:tabs>
    </w:pPr>
  </w:style>
  <w:style w:type="character" w:customStyle="1" w:styleId="a8">
    <w:name w:val="Верхний колонтитул Знак"/>
    <w:basedOn w:val="a0"/>
    <w:link w:val="a7"/>
    <w:uiPriority w:val="99"/>
    <w:rsid w:val="002D4354"/>
    <w:rPr>
      <w:rFonts w:eastAsia="Times New Roman"/>
      <w:sz w:val="20"/>
      <w:szCs w:val="20"/>
      <w:lang w:eastAsia="ar-SA"/>
    </w:rPr>
  </w:style>
  <w:style w:type="paragraph" w:styleId="a9">
    <w:name w:val="footer"/>
    <w:basedOn w:val="a"/>
    <w:link w:val="aa"/>
    <w:uiPriority w:val="99"/>
    <w:unhideWhenUsed/>
    <w:rsid w:val="002D4354"/>
    <w:pPr>
      <w:tabs>
        <w:tab w:val="center" w:pos="4677"/>
        <w:tab w:val="right" w:pos="9355"/>
      </w:tabs>
    </w:pPr>
  </w:style>
  <w:style w:type="character" w:customStyle="1" w:styleId="aa">
    <w:name w:val="Нижний колонтитул Знак"/>
    <w:basedOn w:val="a0"/>
    <w:link w:val="a9"/>
    <w:uiPriority w:val="99"/>
    <w:rsid w:val="002D4354"/>
    <w:rPr>
      <w:rFonts w:eastAsia="Times New Roman"/>
      <w:sz w:val="20"/>
      <w:szCs w:val="20"/>
      <w:lang w:eastAsia="ar-SA"/>
    </w:rPr>
  </w:style>
  <w:style w:type="character" w:customStyle="1" w:styleId="ab">
    <w:name w:val="СТО Пример Знак Знак"/>
    <w:basedOn w:val="a0"/>
    <w:link w:val="ac"/>
    <w:locked/>
    <w:rsid w:val="00E4685B"/>
    <w:rPr>
      <w:b/>
      <w:i/>
      <w:szCs w:val="26"/>
    </w:rPr>
  </w:style>
  <w:style w:type="paragraph" w:customStyle="1" w:styleId="ac">
    <w:name w:val="СТО Пример Знак"/>
    <w:basedOn w:val="a"/>
    <w:link w:val="ab"/>
    <w:rsid w:val="00E4685B"/>
    <w:pPr>
      <w:suppressAutoHyphens w:val="0"/>
      <w:ind w:firstLine="851"/>
      <w:jc w:val="both"/>
    </w:pPr>
    <w:rPr>
      <w:rFonts w:eastAsiaTheme="minorHAnsi"/>
      <w:b/>
      <w:i/>
      <w:sz w:val="28"/>
      <w:szCs w:val="26"/>
      <w:lang w:eastAsia="en-US"/>
    </w:rPr>
  </w:style>
  <w:style w:type="character" w:customStyle="1" w:styleId="ad">
    <w:name w:val="СТО Абзац Знак Знак"/>
    <w:basedOn w:val="a0"/>
    <w:link w:val="ae"/>
    <w:locked/>
    <w:rsid w:val="00E4685B"/>
  </w:style>
  <w:style w:type="paragraph" w:customStyle="1" w:styleId="ae">
    <w:name w:val="СТО Абзац Знак"/>
    <w:basedOn w:val="a"/>
    <w:link w:val="ad"/>
    <w:rsid w:val="00E4685B"/>
    <w:pPr>
      <w:suppressAutoHyphens w:val="0"/>
      <w:ind w:firstLine="851"/>
      <w:jc w:val="both"/>
    </w:pPr>
    <w:rPr>
      <w:rFonts w:eastAsiaTheme="minorHAnsi"/>
      <w:sz w:val="28"/>
      <w:szCs w:val="48"/>
      <w:lang w:eastAsia="en-US"/>
    </w:rPr>
  </w:style>
  <w:style w:type="paragraph" w:customStyle="1" w:styleId="af">
    <w:name w:val="СТО Абзац"/>
    <w:basedOn w:val="a"/>
    <w:rsid w:val="00E4685B"/>
    <w:pPr>
      <w:suppressAutoHyphens w:val="0"/>
      <w:ind w:firstLine="709"/>
      <w:jc w:val="both"/>
    </w:pPr>
    <w:rPr>
      <w:sz w:val="28"/>
      <w:lang w:eastAsia="ru-RU"/>
    </w:rPr>
  </w:style>
  <w:style w:type="paragraph" w:styleId="af0">
    <w:name w:val="Balloon Text"/>
    <w:basedOn w:val="a"/>
    <w:link w:val="af1"/>
    <w:uiPriority w:val="99"/>
    <w:semiHidden/>
    <w:unhideWhenUsed/>
    <w:rsid w:val="00806755"/>
    <w:rPr>
      <w:rFonts w:ascii="Tahoma" w:hAnsi="Tahoma" w:cs="Tahoma"/>
      <w:sz w:val="16"/>
      <w:szCs w:val="16"/>
    </w:rPr>
  </w:style>
  <w:style w:type="character" w:customStyle="1" w:styleId="af1">
    <w:name w:val="Текст выноски Знак"/>
    <w:basedOn w:val="a0"/>
    <w:link w:val="af0"/>
    <w:uiPriority w:val="99"/>
    <w:semiHidden/>
    <w:rsid w:val="00806755"/>
    <w:rPr>
      <w:rFonts w:ascii="Tahoma" w:eastAsia="Times New Roman" w:hAnsi="Tahoma" w:cs="Tahoma"/>
      <w:sz w:val="16"/>
      <w:szCs w:val="16"/>
      <w:lang w:eastAsia="ar-SA"/>
    </w:rPr>
  </w:style>
  <w:style w:type="paragraph" w:styleId="af2">
    <w:name w:val="Normal (Web)"/>
    <w:basedOn w:val="a"/>
    <w:uiPriority w:val="99"/>
    <w:semiHidden/>
    <w:unhideWhenUsed/>
    <w:rsid w:val="00893E70"/>
    <w:pPr>
      <w:suppressAutoHyphens w:val="0"/>
      <w:spacing w:before="100" w:beforeAutospacing="1" w:after="100" w:afterAutospacing="1"/>
    </w:pPr>
    <w:rPr>
      <w:sz w:val="24"/>
      <w:szCs w:val="24"/>
      <w:lang w:eastAsia="ru-RU"/>
    </w:rPr>
  </w:style>
  <w:style w:type="character" w:customStyle="1" w:styleId="apple-converted-space">
    <w:name w:val="apple-converted-space"/>
    <w:basedOn w:val="a0"/>
    <w:rsid w:val="00893E70"/>
  </w:style>
  <w:style w:type="character" w:customStyle="1" w:styleId="20">
    <w:name w:val="Заголовок 2 Знак"/>
    <w:basedOn w:val="a0"/>
    <w:link w:val="2"/>
    <w:uiPriority w:val="9"/>
    <w:rsid w:val="00893E70"/>
    <w:rPr>
      <w:rFonts w:eastAsia="Times New Roman"/>
      <w:b/>
      <w:bCs/>
      <w:sz w:val="36"/>
      <w:szCs w:val="3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8"/>
        <w:szCs w:val="48"/>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647C3"/>
    <w:pPr>
      <w:suppressAutoHyphens/>
      <w:spacing w:after="0" w:line="240" w:lineRule="auto"/>
    </w:pPr>
    <w:rPr>
      <w:rFonts w:eastAsia="Times New Roman"/>
      <w:sz w:val="20"/>
      <w:szCs w:val="20"/>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5647C3"/>
    <w:pPr>
      <w:spacing w:after="0" w:line="240" w:lineRule="auto"/>
    </w:pPr>
    <w:rPr>
      <w:szCs w:val="28"/>
    </w:rPr>
  </w:style>
  <w:style w:type="paragraph" w:styleId="a4">
    <w:name w:val="List Paragraph"/>
    <w:basedOn w:val="a"/>
    <w:uiPriority w:val="34"/>
    <w:qFormat/>
    <w:rsid w:val="005647C3"/>
    <w:pPr>
      <w:suppressAutoHyphens w:val="0"/>
      <w:spacing w:after="200" w:line="276" w:lineRule="auto"/>
      <w:ind w:left="720"/>
      <w:contextualSpacing/>
    </w:pPr>
    <w:rPr>
      <w:rFonts w:ascii="Calibri" w:hAnsi="Calibri"/>
      <w:sz w:val="22"/>
      <w:szCs w:val="22"/>
      <w:lang w:eastAsia="ru-RU"/>
    </w:rPr>
  </w:style>
  <w:style w:type="table" w:styleId="a5">
    <w:name w:val="Table Grid"/>
    <w:basedOn w:val="a1"/>
    <w:uiPriority w:val="59"/>
    <w:rsid w:val="005647C3"/>
    <w:pPr>
      <w:spacing w:after="0" w:line="240" w:lineRule="auto"/>
    </w:pPr>
    <w:rPr>
      <w:szCs w:val="28"/>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6">
    <w:name w:val="Hyperlink"/>
    <w:basedOn w:val="a0"/>
    <w:uiPriority w:val="99"/>
    <w:rsid w:val="005647C3"/>
    <w:rPr>
      <w:rFonts w:cs="Times New Roman"/>
      <w:color w:val="0000FF"/>
      <w:u w:val="single"/>
    </w:rPr>
  </w:style>
  <w:style w:type="paragraph" w:customStyle="1" w:styleId="Default">
    <w:name w:val="Default"/>
    <w:rsid w:val="005647C3"/>
    <w:pPr>
      <w:autoSpaceDE w:val="0"/>
      <w:autoSpaceDN w:val="0"/>
      <w:adjustRightInd w:val="0"/>
      <w:spacing w:after="0" w:line="240" w:lineRule="auto"/>
    </w:pPr>
    <w:rPr>
      <w:color w:val="000000"/>
      <w:sz w:val="24"/>
      <w:szCs w:val="24"/>
    </w:rPr>
  </w:style>
  <w:style w:type="table" w:customStyle="1" w:styleId="1">
    <w:name w:val="Сетка таблицы1"/>
    <w:basedOn w:val="a1"/>
    <w:uiPriority w:val="59"/>
    <w:rsid w:val="001D3FBE"/>
    <w:pPr>
      <w:spacing w:after="0" w:line="240" w:lineRule="auto"/>
    </w:pPr>
    <w:rPr>
      <w:rFonts w:eastAsia="Calibri"/>
      <w:szCs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7">
    <w:name w:val="header"/>
    <w:basedOn w:val="a"/>
    <w:link w:val="a8"/>
    <w:uiPriority w:val="99"/>
    <w:unhideWhenUsed/>
    <w:rsid w:val="002D4354"/>
    <w:pPr>
      <w:tabs>
        <w:tab w:val="center" w:pos="4677"/>
        <w:tab w:val="right" w:pos="9355"/>
      </w:tabs>
    </w:pPr>
  </w:style>
  <w:style w:type="character" w:customStyle="1" w:styleId="a8">
    <w:name w:val="Верхний колонтитул Знак"/>
    <w:basedOn w:val="a0"/>
    <w:link w:val="a7"/>
    <w:uiPriority w:val="99"/>
    <w:rsid w:val="002D4354"/>
    <w:rPr>
      <w:rFonts w:eastAsia="Times New Roman"/>
      <w:sz w:val="20"/>
      <w:szCs w:val="20"/>
      <w:lang w:eastAsia="ar-SA"/>
    </w:rPr>
  </w:style>
  <w:style w:type="paragraph" w:styleId="a9">
    <w:name w:val="footer"/>
    <w:basedOn w:val="a"/>
    <w:link w:val="aa"/>
    <w:uiPriority w:val="99"/>
    <w:unhideWhenUsed/>
    <w:rsid w:val="002D4354"/>
    <w:pPr>
      <w:tabs>
        <w:tab w:val="center" w:pos="4677"/>
        <w:tab w:val="right" w:pos="9355"/>
      </w:tabs>
    </w:pPr>
  </w:style>
  <w:style w:type="character" w:customStyle="1" w:styleId="aa">
    <w:name w:val="Нижний колонтитул Знак"/>
    <w:basedOn w:val="a0"/>
    <w:link w:val="a9"/>
    <w:uiPriority w:val="99"/>
    <w:rsid w:val="002D4354"/>
    <w:rPr>
      <w:rFonts w:eastAsia="Times New Roman"/>
      <w:sz w:val="20"/>
      <w:szCs w:val="20"/>
      <w:lang w:eastAsia="ar-SA"/>
    </w:rPr>
  </w:style>
  <w:style w:type="character" w:customStyle="1" w:styleId="ab">
    <w:name w:val="СТО Пример Знак Знак"/>
    <w:basedOn w:val="a0"/>
    <w:link w:val="ac"/>
    <w:locked/>
    <w:rsid w:val="00E4685B"/>
    <w:rPr>
      <w:b/>
      <w:i/>
      <w:szCs w:val="26"/>
    </w:rPr>
  </w:style>
  <w:style w:type="paragraph" w:customStyle="1" w:styleId="ac">
    <w:name w:val="СТО Пример Знак"/>
    <w:basedOn w:val="a"/>
    <w:link w:val="ab"/>
    <w:rsid w:val="00E4685B"/>
    <w:pPr>
      <w:suppressAutoHyphens w:val="0"/>
      <w:ind w:firstLine="851"/>
      <w:jc w:val="both"/>
    </w:pPr>
    <w:rPr>
      <w:rFonts w:eastAsiaTheme="minorHAnsi"/>
      <w:b/>
      <w:i/>
      <w:sz w:val="28"/>
      <w:szCs w:val="26"/>
      <w:lang w:eastAsia="en-US"/>
    </w:rPr>
  </w:style>
  <w:style w:type="character" w:customStyle="1" w:styleId="ad">
    <w:name w:val="СТО Абзац Знак Знак"/>
    <w:basedOn w:val="a0"/>
    <w:link w:val="ae"/>
    <w:locked/>
    <w:rsid w:val="00E4685B"/>
  </w:style>
  <w:style w:type="paragraph" w:customStyle="1" w:styleId="ae">
    <w:name w:val="СТО Абзац Знак"/>
    <w:basedOn w:val="a"/>
    <w:link w:val="ad"/>
    <w:rsid w:val="00E4685B"/>
    <w:pPr>
      <w:suppressAutoHyphens w:val="0"/>
      <w:ind w:firstLine="851"/>
      <w:jc w:val="both"/>
    </w:pPr>
    <w:rPr>
      <w:rFonts w:eastAsiaTheme="minorHAnsi"/>
      <w:sz w:val="28"/>
      <w:szCs w:val="48"/>
      <w:lang w:eastAsia="en-US"/>
    </w:rPr>
  </w:style>
  <w:style w:type="paragraph" w:customStyle="1" w:styleId="af">
    <w:name w:val="СТО Абзац"/>
    <w:basedOn w:val="a"/>
    <w:rsid w:val="00E4685B"/>
    <w:pPr>
      <w:suppressAutoHyphens w:val="0"/>
      <w:ind w:firstLine="709"/>
      <w:jc w:val="both"/>
    </w:pPr>
    <w:rPr>
      <w:sz w:val="28"/>
      <w:lang w:eastAsia="ru-RU"/>
    </w:rPr>
  </w:style>
  <w:style w:type="paragraph" w:styleId="af0">
    <w:name w:val="Balloon Text"/>
    <w:basedOn w:val="a"/>
    <w:link w:val="af1"/>
    <w:uiPriority w:val="99"/>
    <w:semiHidden/>
    <w:unhideWhenUsed/>
    <w:rsid w:val="00806755"/>
    <w:rPr>
      <w:rFonts w:ascii="Tahoma" w:hAnsi="Tahoma" w:cs="Tahoma"/>
      <w:sz w:val="16"/>
      <w:szCs w:val="16"/>
    </w:rPr>
  </w:style>
  <w:style w:type="character" w:customStyle="1" w:styleId="af1">
    <w:name w:val="Текст выноски Знак"/>
    <w:basedOn w:val="a0"/>
    <w:link w:val="af0"/>
    <w:uiPriority w:val="99"/>
    <w:semiHidden/>
    <w:rsid w:val="00806755"/>
    <w:rPr>
      <w:rFonts w:ascii="Tahoma" w:eastAsia="Times New Roman" w:hAnsi="Tahoma" w:cs="Tahoma"/>
      <w:sz w:val="16"/>
      <w:szCs w:val="16"/>
      <w:lang w:eastAsia="ar-SA"/>
    </w:rPr>
  </w:style>
</w:styles>
</file>

<file path=word/webSettings.xml><?xml version="1.0" encoding="utf-8"?>
<w:webSettings xmlns:r="http://schemas.openxmlformats.org/officeDocument/2006/relationships" xmlns:w="http://schemas.openxmlformats.org/wordprocessingml/2006/main">
  <w:divs>
    <w:div w:id="73167120">
      <w:bodyDiv w:val="1"/>
      <w:marLeft w:val="0"/>
      <w:marRight w:val="0"/>
      <w:marTop w:val="0"/>
      <w:marBottom w:val="0"/>
      <w:divBdr>
        <w:top w:val="none" w:sz="0" w:space="0" w:color="auto"/>
        <w:left w:val="none" w:sz="0" w:space="0" w:color="auto"/>
        <w:bottom w:val="none" w:sz="0" w:space="0" w:color="auto"/>
        <w:right w:val="none" w:sz="0" w:space="0" w:color="auto"/>
      </w:divBdr>
    </w:div>
    <w:div w:id="133915104">
      <w:bodyDiv w:val="1"/>
      <w:marLeft w:val="0"/>
      <w:marRight w:val="0"/>
      <w:marTop w:val="0"/>
      <w:marBottom w:val="0"/>
      <w:divBdr>
        <w:top w:val="none" w:sz="0" w:space="0" w:color="auto"/>
        <w:left w:val="none" w:sz="0" w:space="0" w:color="auto"/>
        <w:bottom w:val="none" w:sz="0" w:space="0" w:color="auto"/>
        <w:right w:val="none" w:sz="0" w:space="0" w:color="auto"/>
      </w:divBdr>
    </w:div>
    <w:div w:id="148062362">
      <w:bodyDiv w:val="1"/>
      <w:marLeft w:val="0"/>
      <w:marRight w:val="0"/>
      <w:marTop w:val="0"/>
      <w:marBottom w:val="0"/>
      <w:divBdr>
        <w:top w:val="none" w:sz="0" w:space="0" w:color="auto"/>
        <w:left w:val="none" w:sz="0" w:space="0" w:color="auto"/>
        <w:bottom w:val="none" w:sz="0" w:space="0" w:color="auto"/>
        <w:right w:val="none" w:sz="0" w:space="0" w:color="auto"/>
      </w:divBdr>
    </w:div>
    <w:div w:id="224724983">
      <w:bodyDiv w:val="1"/>
      <w:marLeft w:val="0"/>
      <w:marRight w:val="0"/>
      <w:marTop w:val="0"/>
      <w:marBottom w:val="0"/>
      <w:divBdr>
        <w:top w:val="none" w:sz="0" w:space="0" w:color="auto"/>
        <w:left w:val="none" w:sz="0" w:space="0" w:color="auto"/>
        <w:bottom w:val="none" w:sz="0" w:space="0" w:color="auto"/>
        <w:right w:val="none" w:sz="0" w:space="0" w:color="auto"/>
      </w:divBdr>
    </w:div>
    <w:div w:id="229729985">
      <w:bodyDiv w:val="1"/>
      <w:marLeft w:val="0"/>
      <w:marRight w:val="0"/>
      <w:marTop w:val="0"/>
      <w:marBottom w:val="0"/>
      <w:divBdr>
        <w:top w:val="none" w:sz="0" w:space="0" w:color="auto"/>
        <w:left w:val="none" w:sz="0" w:space="0" w:color="auto"/>
        <w:bottom w:val="none" w:sz="0" w:space="0" w:color="auto"/>
        <w:right w:val="none" w:sz="0" w:space="0" w:color="auto"/>
      </w:divBdr>
    </w:div>
    <w:div w:id="272981780">
      <w:bodyDiv w:val="1"/>
      <w:marLeft w:val="0"/>
      <w:marRight w:val="0"/>
      <w:marTop w:val="0"/>
      <w:marBottom w:val="0"/>
      <w:divBdr>
        <w:top w:val="none" w:sz="0" w:space="0" w:color="auto"/>
        <w:left w:val="none" w:sz="0" w:space="0" w:color="auto"/>
        <w:bottom w:val="none" w:sz="0" w:space="0" w:color="auto"/>
        <w:right w:val="none" w:sz="0" w:space="0" w:color="auto"/>
      </w:divBdr>
    </w:div>
    <w:div w:id="327246950">
      <w:bodyDiv w:val="1"/>
      <w:marLeft w:val="0"/>
      <w:marRight w:val="0"/>
      <w:marTop w:val="0"/>
      <w:marBottom w:val="0"/>
      <w:divBdr>
        <w:top w:val="none" w:sz="0" w:space="0" w:color="auto"/>
        <w:left w:val="none" w:sz="0" w:space="0" w:color="auto"/>
        <w:bottom w:val="none" w:sz="0" w:space="0" w:color="auto"/>
        <w:right w:val="none" w:sz="0" w:space="0" w:color="auto"/>
      </w:divBdr>
    </w:div>
    <w:div w:id="331835859">
      <w:bodyDiv w:val="1"/>
      <w:marLeft w:val="0"/>
      <w:marRight w:val="0"/>
      <w:marTop w:val="0"/>
      <w:marBottom w:val="0"/>
      <w:divBdr>
        <w:top w:val="none" w:sz="0" w:space="0" w:color="auto"/>
        <w:left w:val="none" w:sz="0" w:space="0" w:color="auto"/>
        <w:bottom w:val="none" w:sz="0" w:space="0" w:color="auto"/>
        <w:right w:val="none" w:sz="0" w:space="0" w:color="auto"/>
      </w:divBdr>
    </w:div>
    <w:div w:id="333190169">
      <w:bodyDiv w:val="1"/>
      <w:marLeft w:val="0"/>
      <w:marRight w:val="0"/>
      <w:marTop w:val="0"/>
      <w:marBottom w:val="0"/>
      <w:divBdr>
        <w:top w:val="none" w:sz="0" w:space="0" w:color="auto"/>
        <w:left w:val="none" w:sz="0" w:space="0" w:color="auto"/>
        <w:bottom w:val="none" w:sz="0" w:space="0" w:color="auto"/>
        <w:right w:val="none" w:sz="0" w:space="0" w:color="auto"/>
      </w:divBdr>
    </w:div>
    <w:div w:id="424037397">
      <w:bodyDiv w:val="1"/>
      <w:marLeft w:val="0"/>
      <w:marRight w:val="0"/>
      <w:marTop w:val="0"/>
      <w:marBottom w:val="0"/>
      <w:divBdr>
        <w:top w:val="none" w:sz="0" w:space="0" w:color="auto"/>
        <w:left w:val="none" w:sz="0" w:space="0" w:color="auto"/>
        <w:bottom w:val="none" w:sz="0" w:space="0" w:color="auto"/>
        <w:right w:val="none" w:sz="0" w:space="0" w:color="auto"/>
      </w:divBdr>
    </w:div>
    <w:div w:id="428737013">
      <w:bodyDiv w:val="1"/>
      <w:marLeft w:val="0"/>
      <w:marRight w:val="0"/>
      <w:marTop w:val="0"/>
      <w:marBottom w:val="0"/>
      <w:divBdr>
        <w:top w:val="none" w:sz="0" w:space="0" w:color="auto"/>
        <w:left w:val="none" w:sz="0" w:space="0" w:color="auto"/>
        <w:bottom w:val="none" w:sz="0" w:space="0" w:color="auto"/>
        <w:right w:val="none" w:sz="0" w:space="0" w:color="auto"/>
      </w:divBdr>
    </w:div>
    <w:div w:id="436758828">
      <w:bodyDiv w:val="1"/>
      <w:marLeft w:val="0"/>
      <w:marRight w:val="0"/>
      <w:marTop w:val="0"/>
      <w:marBottom w:val="0"/>
      <w:divBdr>
        <w:top w:val="none" w:sz="0" w:space="0" w:color="auto"/>
        <w:left w:val="none" w:sz="0" w:space="0" w:color="auto"/>
        <w:bottom w:val="none" w:sz="0" w:space="0" w:color="auto"/>
        <w:right w:val="none" w:sz="0" w:space="0" w:color="auto"/>
      </w:divBdr>
    </w:div>
    <w:div w:id="583493290">
      <w:bodyDiv w:val="1"/>
      <w:marLeft w:val="0"/>
      <w:marRight w:val="0"/>
      <w:marTop w:val="0"/>
      <w:marBottom w:val="0"/>
      <w:divBdr>
        <w:top w:val="none" w:sz="0" w:space="0" w:color="auto"/>
        <w:left w:val="none" w:sz="0" w:space="0" w:color="auto"/>
        <w:bottom w:val="none" w:sz="0" w:space="0" w:color="auto"/>
        <w:right w:val="none" w:sz="0" w:space="0" w:color="auto"/>
      </w:divBdr>
    </w:div>
    <w:div w:id="591861030">
      <w:bodyDiv w:val="1"/>
      <w:marLeft w:val="0"/>
      <w:marRight w:val="0"/>
      <w:marTop w:val="0"/>
      <w:marBottom w:val="0"/>
      <w:divBdr>
        <w:top w:val="none" w:sz="0" w:space="0" w:color="auto"/>
        <w:left w:val="none" w:sz="0" w:space="0" w:color="auto"/>
        <w:bottom w:val="none" w:sz="0" w:space="0" w:color="auto"/>
        <w:right w:val="none" w:sz="0" w:space="0" w:color="auto"/>
      </w:divBdr>
    </w:div>
    <w:div w:id="798495303">
      <w:bodyDiv w:val="1"/>
      <w:marLeft w:val="0"/>
      <w:marRight w:val="0"/>
      <w:marTop w:val="0"/>
      <w:marBottom w:val="0"/>
      <w:divBdr>
        <w:top w:val="none" w:sz="0" w:space="0" w:color="auto"/>
        <w:left w:val="none" w:sz="0" w:space="0" w:color="auto"/>
        <w:bottom w:val="none" w:sz="0" w:space="0" w:color="auto"/>
        <w:right w:val="none" w:sz="0" w:space="0" w:color="auto"/>
      </w:divBdr>
    </w:div>
    <w:div w:id="895093370">
      <w:bodyDiv w:val="1"/>
      <w:marLeft w:val="0"/>
      <w:marRight w:val="0"/>
      <w:marTop w:val="0"/>
      <w:marBottom w:val="0"/>
      <w:divBdr>
        <w:top w:val="none" w:sz="0" w:space="0" w:color="auto"/>
        <w:left w:val="none" w:sz="0" w:space="0" w:color="auto"/>
        <w:bottom w:val="none" w:sz="0" w:space="0" w:color="auto"/>
        <w:right w:val="none" w:sz="0" w:space="0" w:color="auto"/>
      </w:divBdr>
    </w:div>
    <w:div w:id="925307682">
      <w:bodyDiv w:val="1"/>
      <w:marLeft w:val="0"/>
      <w:marRight w:val="0"/>
      <w:marTop w:val="0"/>
      <w:marBottom w:val="0"/>
      <w:divBdr>
        <w:top w:val="none" w:sz="0" w:space="0" w:color="auto"/>
        <w:left w:val="none" w:sz="0" w:space="0" w:color="auto"/>
        <w:bottom w:val="none" w:sz="0" w:space="0" w:color="auto"/>
        <w:right w:val="none" w:sz="0" w:space="0" w:color="auto"/>
      </w:divBdr>
    </w:div>
    <w:div w:id="970210204">
      <w:bodyDiv w:val="1"/>
      <w:marLeft w:val="0"/>
      <w:marRight w:val="0"/>
      <w:marTop w:val="0"/>
      <w:marBottom w:val="0"/>
      <w:divBdr>
        <w:top w:val="none" w:sz="0" w:space="0" w:color="auto"/>
        <w:left w:val="none" w:sz="0" w:space="0" w:color="auto"/>
        <w:bottom w:val="none" w:sz="0" w:space="0" w:color="auto"/>
        <w:right w:val="none" w:sz="0" w:space="0" w:color="auto"/>
      </w:divBdr>
    </w:div>
    <w:div w:id="984238629">
      <w:bodyDiv w:val="1"/>
      <w:marLeft w:val="0"/>
      <w:marRight w:val="0"/>
      <w:marTop w:val="0"/>
      <w:marBottom w:val="0"/>
      <w:divBdr>
        <w:top w:val="none" w:sz="0" w:space="0" w:color="auto"/>
        <w:left w:val="none" w:sz="0" w:space="0" w:color="auto"/>
        <w:bottom w:val="none" w:sz="0" w:space="0" w:color="auto"/>
        <w:right w:val="none" w:sz="0" w:space="0" w:color="auto"/>
      </w:divBdr>
    </w:div>
    <w:div w:id="1165170435">
      <w:bodyDiv w:val="1"/>
      <w:marLeft w:val="0"/>
      <w:marRight w:val="0"/>
      <w:marTop w:val="0"/>
      <w:marBottom w:val="0"/>
      <w:divBdr>
        <w:top w:val="none" w:sz="0" w:space="0" w:color="auto"/>
        <w:left w:val="none" w:sz="0" w:space="0" w:color="auto"/>
        <w:bottom w:val="none" w:sz="0" w:space="0" w:color="auto"/>
        <w:right w:val="none" w:sz="0" w:space="0" w:color="auto"/>
      </w:divBdr>
    </w:div>
    <w:div w:id="1225524898">
      <w:bodyDiv w:val="1"/>
      <w:marLeft w:val="0"/>
      <w:marRight w:val="0"/>
      <w:marTop w:val="0"/>
      <w:marBottom w:val="0"/>
      <w:divBdr>
        <w:top w:val="none" w:sz="0" w:space="0" w:color="auto"/>
        <w:left w:val="none" w:sz="0" w:space="0" w:color="auto"/>
        <w:bottom w:val="none" w:sz="0" w:space="0" w:color="auto"/>
        <w:right w:val="none" w:sz="0" w:space="0" w:color="auto"/>
      </w:divBdr>
    </w:div>
    <w:div w:id="1259409867">
      <w:bodyDiv w:val="1"/>
      <w:marLeft w:val="0"/>
      <w:marRight w:val="0"/>
      <w:marTop w:val="0"/>
      <w:marBottom w:val="0"/>
      <w:divBdr>
        <w:top w:val="none" w:sz="0" w:space="0" w:color="auto"/>
        <w:left w:val="none" w:sz="0" w:space="0" w:color="auto"/>
        <w:bottom w:val="none" w:sz="0" w:space="0" w:color="auto"/>
        <w:right w:val="none" w:sz="0" w:space="0" w:color="auto"/>
      </w:divBdr>
    </w:div>
    <w:div w:id="1264457172">
      <w:bodyDiv w:val="1"/>
      <w:marLeft w:val="0"/>
      <w:marRight w:val="0"/>
      <w:marTop w:val="0"/>
      <w:marBottom w:val="0"/>
      <w:divBdr>
        <w:top w:val="none" w:sz="0" w:space="0" w:color="auto"/>
        <w:left w:val="none" w:sz="0" w:space="0" w:color="auto"/>
        <w:bottom w:val="none" w:sz="0" w:space="0" w:color="auto"/>
        <w:right w:val="none" w:sz="0" w:space="0" w:color="auto"/>
      </w:divBdr>
    </w:div>
    <w:div w:id="1475172096">
      <w:bodyDiv w:val="1"/>
      <w:marLeft w:val="0"/>
      <w:marRight w:val="0"/>
      <w:marTop w:val="0"/>
      <w:marBottom w:val="0"/>
      <w:divBdr>
        <w:top w:val="none" w:sz="0" w:space="0" w:color="auto"/>
        <w:left w:val="none" w:sz="0" w:space="0" w:color="auto"/>
        <w:bottom w:val="none" w:sz="0" w:space="0" w:color="auto"/>
        <w:right w:val="none" w:sz="0" w:space="0" w:color="auto"/>
      </w:divBdr>
    </w:div>
    <w:div w:id="1500656346">
      <w:bodyDiv w:val="1"/>
      <w:marLeft w:val="0"/>
      <w:marRight w:val="0"/>
      <w:marTop w:val="0"/>
      <w:marBottom w:val="0"/>
      <w:divBdr>
        <w:top w:val="none" w:sz="0" w:space="0" w:color="auto"/>
        <w:left w:val="none" w:sz="0" w:space="0" w:color="auto"/>
        <w:bottom w:val="none" w:sz="0" w:space="0" w:color="auto"/>
        <w:right w:val="none" w:sz="0" w:space="0" w:color="auto"/>
      </w:divBdr>
    </w:div>
    <w:div w:id="1677070445">
      <w:bodyDiv w:val="1"/>
      <w:marLeft w:val="0"/>
      <w:marRight w:val="0"/>
      <w:marTop w:val="0"/>
      <w:marBottom w:val="0"/>
      <w:divBdr>
        <w:top w:val="none" w:sz="0" w:space="0" w:color="auto"/>
        <w:left w:val="none" w:sz="0" w:space="0" w:color="auto"/>
        <w:bottom w:val="none" w:sz="0" w:space="0" w:color="auto"/>
        <w:right w:val="none" w:sz="0" w:space="0" w:color="auto"/>
      </w:divBdr>
    </w:div>
    <w:div w:id="1761632678">
      <w:bodyDiv w:val="1"/>
      <w:marLeft w:val="0"/>
      <w:marRight w:val="0"/>
      <w:marTop w:val="0"/>
      <w:marBottom w:val="0"/>
      <w:divBdr>
        <w:top w:val="none" w:sz="0" w:space="0" w:color="auto"/>
        <w:left w:val="none" w:sz="0" w:space="0" w:color="auto"/>
        <w:bottom w:val="none" w:sz="0" w:space="0" w:color="auto"/>
        <w:right w:val="none" w:sz="0" w:space="0" w:color="auto"/>
      </w:divBdr>
    </w:div>
    <w:div w:id="1788085249">
      <w:bodyDiv w:val="1"/>
      <w:marLeft w:val="0"/>
      <w:marRight w:val="0"/>
      <w:marTop w:val="0"/>
      <w:marBottom w:val="0"/>
      <w:divBdr>
        <w:top w:val="none" w:sz="0" w:space="0" w:color="auto"/>
        <w:left w:val="none" w:sz="0" w:space="0" w:color="auto"/>
        <w:bottom w:val="none" w:sz="0" w:space="0" w:color="auto"/>
        <w:right w:val="none" w:sz="0" w:space="0" w:color="auto"/>
      </w:divBdr>
    </w:div>
    <w:div w:id="1794136027">
      <w:bodyDiv w:val="1"/>
      <w:marLeft w:val="0"/>
      <w:marRight w:val="0"/>
      <w:marTop w:val="0"/>
      <w:marBottom w:val="0"/>
      <w:divBdr>
        <w:top w:val="none" w:sz="0" w:space="0" w:color="auto"/>
        <w:left w:val="none" w:sz="0" w:space="0" w:color="auto"/>
        <w:bottom w:val="none" w:sz="0" w:space="0" w:color="auto"/>
        <w:right w:val="none" w:sz="0" w:space="0" w:color="auto"/>
      </w:divBdr>
    </w:div>
    <w:div w:id="1877766460">
      <w:bodyDiv w:val="1"/>
      <w:marLeft w:val="0"/>
      <w:marRight w:val="0"/>
      <w:marTop w:val="0"/>
      <w:marBottom w:val="0"/>
      <w:divBdr>
        <w:top w:val="none" w:sz="0" w:space="0" w:color="auto"/>
        <w:left w:val="none" w:sz="0" w:space="0" w:color="auto"/>
        <w:bottom w:val="none" w:sz="0" w:space="0" w:color="auto"/>
        <w:right w:val="none" w:sz="0" w:space="0" w:color="auto"/>
      </w:divBdr>
    </w:div>
    <w:div w:id="1951739001">
      <w:bodyDiv w:val="1"/>
      <w:marLeft w:val="0"/>
      <w:marRight w:val="0"/>
      <w:marTop w:val="0"/>
      <w:marBottom w:val="0"/>
      <w:divBdr>
        <w:top w:val="none" w:sz="0" w:space="0" w:color="auto"/>
        <w:left w:val="none" w:sz="0" w:space="0" w:color="auto"/>
        <w:bottom w:val="none" w:sz="0" w:space="0" w:color="auto"/>
        <w:right w:val="none" w:sz="0" w:space="0" w:color="auto"/>
      </w:divBdr>
    </w:div>
    <w:div w:id="2018535843">
      <w:bodyDiv w:val="1"/>
      <w:marLeft w:val="0"/>
      <w:marRight w:val="0"/>
      <w:marTop w:val="0"/>
      <w:marBottom w:val="0"/>
      <w:divBdr>
        <w:top w:val="none" w:sz="0" w:space="0" w:color="auto"/>
        <w:left w:val="none" w:sz="0" w:space="0" w:color="auto"/>
        <w:bottom w:val="none" w:sz="0" w:space="0" w:color="auto"/>
        <w:right w:val="none" w:sz="0" w:space="0" w:color="auto"/>
      </w:divBdr>
    </w:div>
    <w:div w:id="2060585852">
      <w:bodyDiv w:val="1"/>
      <w:marLeft w:val="0"/>
      <w:marRight w:val="0"/>
      <w:marTop w:val="0"/>
      <w:marBottom w:val="0"/>
      <w:divBdr>
        <w:top w:val="none" w:sz="0" w:space="0" w:color="auto"/>
        <w:left w:val="none" w:sz="0" w:space="0" w:color="auto"/>
        <w:bottom w:val="none" w:sz="0" w:space="0" w:color="auto"/>
        <w:right w:val="none" w:sz="0" w:space="0" w:color="auto"/>
      </w:divBdr>
    </w:div>
    <w:div w:id="2108766719">
      <w:bodyDiv w:val="1"/>
      <w:marLeft w:val="0"/>
      <w:marRight w:val="0"/>
      <w:marTop w:val="0"/>
      <w:marBottom w:val="0"/>
      <w:divBdr>
        <w:top w:val="none" w:sz="0" w:space="0" w:color="auto"/>
        <w:left w:val="none" w:sz="0" w:space="0" w:color="auto"/>
        <w:bottom w:val="none" w:sz="0" w:space="0" w:color="auto"/>
        <w:right w:val="none" w:sz="0" w:space="0" w:color="auto"/>
      </w:divBdr>
    </w:div>
    <w:div w:id="2143888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medvuz.info/" TargetMode="External"/><Relationship Id="rId2" Type="http://schemas.openxmlformats.org/officeDocument/2006/relationships/numbering" Target="numbering.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irvracha.ru/?utm_source=yandex%20&amp;utm_medium=cpc&amp;%20utm_term=forum-vrachei&amp;utm_campaign=start"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latin typeface="Times New Roman" pitchFamily="18" charset="0"/>
                <a:cs typeface="Times New Roman" pitchFamily="18" charset="0"/>
              </a:defRPr>
            </a:pPr>
            <a:r>
              <a:rPr lang="ru-RU" sz="1400">
                <a:latin typeface="Times New Roman" pitchFamily="18" charset="0"/>
                <a:cs typeface="Times New Roman" pitchFamily="18" charset="0"/>
              </a:rPr>
              <a:t>Средний балл</a:t>
            </a:r>
          </a:p>
        </c:rich>
      </c:tx>
    </c:title>
    <c:plotArea>
      <c:layout/>
      <c:lineChart>
        <c:grouping val="standard"/>
        <c:ser>
          <c:idx val="0"/>
          <c:order val="0"/>
          <c:tx>
            <c:strRef>
              <c:f>Лист1!$B$1</c:f>
              <c:strCache>
                <c:ptCount val="1"/>
                <c:pt idx="0">
                  <c:v>алгебра</c:v>
                </c:pt>
              </c:strCache>
            </c:strRef>
          </c:tx>
          <c:marker>
            <c:symbol val="none"/>
          </c:marker>
          <c:cat>
            <c:numRef>
              <c:f>Лист1!$A$2:$A$4</c:f>
              <c:numCache>
                <c:formatCode>General</c:formatCode>
                <c:ptCount val="3"/>
                <c:pt idx="0">
                  <c:v>2013</c:v>
                </c:pt>
                <c:pt idx="1">
                  <c:v>2014</c:v>
                </c:pt>
                <c:pt idx="2">
                  <c:v>2015</c:v>
                </c:pt>
              </c:numCache>
            </c:numRef>
          </c:cat>
          <c:val>
            <c:numRef>
              <c:f>Лист1!$B$2:$B$4</c:f>
              <c:numCache>
                <c:formatCode>0.0</c:formatCode>
                <c:ptCount val="3"/>
                <c:pt idx="0" formatCode="General">
                  <c:v>4</c:v>
                </c:pt>
                <c:pt idx="1">
                  <c:v>4.3</c:v>
                </c:pt>
                <c:pt idx="2" formatCode="General">
                  <c:v>4.7</c:v>
                </c:pt>
              </c:numCache>
            </c:numRef>
          </c:val>
        </c:ser>
        <c:ser>
          <c:idx val="1"/>
          <c:order val="1"/>
          <c:tx>
            <c:strRef>
              <c:f>Лист1!$C$1</c:f>
              <c:strCache>
                <c:ptCount val="1"/>
                <c:pt idx="0">
                  <c:v>геометрия</c:v>
                </c:pt>
              </c:strCache>
            </c:strRef>
          </c:tx>
          <c:marker>
            <c:symbol val="none"/>
          </c:marker>
          <c:cat>
            <c:numRef>
              <c:f>Лист1!$A$2:$A$4</c:f>
              <c:numCache>
                <c:formatCode>General</c:formatCode>
                <c:ptCount val="3"/>
                <c:pt idx="0">
                  <c:v>2013</c:v>
                </c:pt>
                <c:pt idx="1">
                  <c:v>2014</c:v>
                </c:pt>
                <c:pt idx="2">
                  <c:v>2015</c:v>
                </c:pt>
              </c:numCache>
            </c:numRef>
          </c:cat>
          <c:val>
            <c:numRef>
              <c:f>Лист1!$C$2:$C$4</c:f>
              <c:numCache>
                <c:formatCode>General</c:formatCode>
                <c:ptCount val="3"/>
                <c:pt idx="0">
                  <c:v>4.3</c:v>
                </c:pt>
                <c:pt idx="1">
                  <c:v>4.4000000000000004</c:v>
                </c:pt>
                <c:pt idx="2" formatCode="0.0">
                  <c:v>4.5</c:v>
                </c:pt>
              </c:numCache>
            </c:numRef>
          </c:val>
        </c:ser>
        <c:marker val="1"/>
        <c:axId val="248574720"/>
        <c:axId val="316514688"/>
      </c:lineChart>
      <c:catAx>
        <c:axId val="248574720"/>
        <c:scaling>
          <c:orientation val="minMax"/>
        </c:scaling>
        <c:axPos val="b"/>
        <c:numFmt formatCode="General" sourceLinked="1"/>
        <c:tickLblPos val="nextTo"/>
        <c:txPr>
          <a:bodyPr/>
          <a:lstStyle/>
          <a:p>
            <a:pPr>
              <a:defRPr sz="1200" b="1">
                <a:latin typeface="Times New Roman" pitchFamily="18" charset="0"/>
                <a:cs typeface="Times New Roman" pitchFamily="18" charset="0"/>
              </a:defRPr>
            </a:pPr>
            <a:endParaRPr lang="ru-RU"/>
          </a:p>
        </c:txPr>
        <c:crossAx val="316514688"/>
        <c:crosses val="autoZero"/>
        <c:auto val="1"/>
        <c:lblAlgn val="ctr"/>
        <c:lblOffset val="100"/>
      </c:catAx>
      <c:valAx>
        <c:axId val="316514688"/>
        <c:scaling>
          <c:orientation val="minMax"/>
        </c:scaling>
        <c:axPos val="l"/>
        <c:majorGridlines/>
        <c:numFmt formatCode="General" sourceLinked="1"/>
        <c:tickLblPos val="nextTo"/>
        <c:txPr>
          <a:bodyPr/>
          <a:lstStyle/>
          <a:p>
            <a:pPr>
              <a:defRPr sz="1200">
                <a:latin typeface="Times New Roman" pitchFamily="18" charset="0"/>
                <a:cs typeface="Times New Roman" pitchFamily="18" charset="0"/>
              </a:defRPr>
            </a:pPr>
            <a:endParaRPr lang="ru-RU"/>
          </a:p>
        </c:txPr>
        <c:crossAx val="248574720"/>
        <c:crosses val="autoZero"/>
        <c:crossBetween val="between"/>
      </c:valAx>
    </c:plotArea>
    <c:legend>
      <c:legendPos val="r"/>
      <c:txPr>
        <a:bodyPr/>
        <a:lstStyle/>
        <a:p>
          <a:pPr>
            <a:defRPr sz="1200">
              <a:latin typeface="Times New Roman" pitchFamily="18" charset="0"/>
              <a:cs typeface="Times New Roman" pitchFamily="18" charset="0"/>
            </a:defRPr>
          </a:pPr>
          <a:endParaRPr lang="ru-RU"/>
        </a:p>
      </c:txPr>
    </c:legend>
    <c:plotVisOnly val="1"/>
    <c:dispBlanksAs val="gap"/>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3D9D90-42A7-44EE-AD28-2778DEFFE7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27</Pages>
  <Words>4024</Words>
  <Characters>22937</Characters>
  <Application>Microsoft Office Word</Application>
  <DocSecurity>0</DocSecurity>
  <Lines>191</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26908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я</dc:creator>
  <cp:lastModifiedBy>Admin</cp:lastModifiedBy>
  <cp:revision>8</cp:revision>
  <cp:lastPrinted>2021-02-15T10:30:00Z</cp:lastPrinted>
  <dcterms:created xsi:type="dcterms:W3CDTF">2020-12-27T01:43:00Z</dcterms:created>
  <dcterms:modified xsi:type="dcterms:W3CDTF">2021-02-15T10:35:00Z</dcterms:modified>
</cp:coreProperties>
</file>