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A1" w:rsidRPr="00D92BA1" w:rsidRDefault="00D92BA1" w:rsidP="00D92BA1">
      <w:pPr>
        <w:shd w:val="clear" w:color="auto" w:fill="FFFFFF"/>
        <w:spacing w:after="192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383D50"/>
          <w:kern w:val="36"/>
          <w:sz w:val="30"/>
          <w:szCs w:val="30"/>
          <w:lang w:eastAsia="ru-RU"/>
        </w:rPr>
      </w:pPr>
      <w:r w:rsidRPr="00D92BA1">
        <w:rPr>
          <w:rFonts w:ascii="Helvetica" w:eastAsia="Times New Roman" w:hAnsi="Helvetica" w:cs="Helvetica"/>
          <w:b/>
          <w:bCs/>
          <w:color w:val="383D50"/>
          <w:kern w:val="36"/>
          <w:sz w:val="30"/>
          <w:szCs w:val="30"/>
          <w:lang w:eastAsia="ru-RU"/>
        </w:rPr>
        <w:t>Перечень вступительных испытаний и сроки подачи документов для поступления в колледж в 2020 году:</w:t>
      </w:r>
    </w:p>
    <w:tbl>
      <w:tblPr>
        <w:tblW w:w="93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4"/>
        <w:gridCol w:w="2699"/>
        <w:gridCol w:w="2971"/>
      </w:tblGrid>
      <w:tr w:rsidR="00D92BA1" w:rsidRPr="00D92BA1" w:rsidTr="00D92BA1">
        <w:trPr>
          <w:tblHeader/>
        </w:trPr>
        <w:tc>
          <w:tcPr>
            <w:tcW w:w="3664" w:type="dxa"/>
            <w:tcBorders>
              <w:top w:val="single" w:sz="6" w:space="0" w:color="369EDB"/>
              <w:left w:val="single" w:sz="6" w:space="0" w:color="369EDB"/>
              <w:bottom w:val="single" w:sz="6" w:space="0" w:color="369EDB"/>
              <w:right w:val="single" w:sz="6" w:space="0" w:color="369EDB"/>
            </w:tcBorders>
            <w:shd w:val="clear" w:color="auto" w:fill="EBF8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92BA1" w:rsidRPr="00D92BA1" w:rsidRDefault="00D92BA1" w:rsidP="00D92BA1">
            <w:pPr>
              <w:spacing w:after="0" w:line="240" w:lineRule="auto"/>
              <w:jc w:val="center"/>
              <w:rPr>
                <w:rFonts w:ascii="inherit" w:eastAsia="Times New Roman" w:hAnsi="inherit" w:cs="Times"/>
                <w:color w:val="3D3D3D"/>
                <w:sz w:val="24"/>
                <w:szCs w:val="24"/>
                <w:lang w:eastAsia="ru-RU"/>
              </w:rPr>
            </w:pPr>
            <w:r w:rsidRPr="00D92BA1">
              <w:rPr>
                <w:rFonts w:ascii="inherit" w:eastAsia="Times New Roman" w:hAnsi="inherit" w:cs="Times"/>
                <w:color w:val="3D3D3D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2699" w:type="dxa"/>
            <w:tcBorders>
              <w:top w:val="single" w:sz="6" w:space="0" w:color="369EDB"/>
              <w:left w:val="single" w:sz="6" w:space="0" w:color="369EDB"/>
              <w:bottom w:val="single" w:sz="6" w:space="0" w:color="369EDB"/>
              <w:right w:val="single" w:sz="6" w:space="0" w:color="369EDB"/>
            </w:tcBorders>
            <w:shd w:val="clear" w:color="auto" w:fill="EBF8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92BA1" w:rsidRPr="00D92BA1" w:rsidRDefault="00D92BA1" w:rsidP="00D92BA1">
            <w:pPr>
              <w:spacing w:after="0" w:line="240" w:lineRule="auto"/>
              <w:jc w:val="center"/>
              <w:rPr>
                <w:rFonts w:ascii="inherit" w:eastAsia="Times New Roman" w:hAnsi="inherit" w:cs="Times"/>
                <w:color w:val="3D3D3D"/>
                <w:sz w:val="24"/>
                <w:szCs w:val="24"/>
                <w:lang w:eastAsia="ru-RU"/>
              </w:rPr>
            </w:pPr>
            <w:r w:rsidRPr="00D92BA1">
              <w:rPr>
                <w:rFonts w:ascii="inherit" w:eastAsia="Times New Roman" w:hAnsi="inherit" w:cs="Times"/>
                <w:color w:val="3D3D3D"/>
                <w:sz w:val="24"/>
                <w:szCs w:val="24"/>
                <w:lang w:eastAsia="ru-RU"/>
              </w:rPr>
              <w:t>Вступительные испытания</w:t>
            </w:r>
          </w:p>
        </w:tc>
        <w:tc>
          <w:tcPr>
            <w:tcW w:w="2971" w:type="dxa"/>
            <w:tcBorders>
              <w:top w:val="single" w:sz="6" w:space="0" w:color="369EDB"/>
              <w:left w:val="single" w:sz="6" w:space="0" w:color="369EDB"/>
              <w:bottom w:val="single" w:sz="6" w:space="0" w:color="369EDB"/>
              <w:right w:val="single" w:sz="6" w:space="0" w:color="369EDB"/>
            </w:tcBorders>
            <w:shd w:val="clear" w:color="auto" w:fill="EBF8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92BA1" w:rsidRPr="00D92BA1" w:rsidRDefault="00D92BA1" w:rsidP="00D92BA1">
            <w:pPr>
              <w:spacing w:after="0" w:line="240" w:lineRule="auto"/>
              <w:jc w:val="center"/>
              <w:rPr>
                <w:rFonts w:ascii="inherit" w:eastAsia="Times New Roman" w:hAnsi="inherit" w:cs="Times"/>
                <w:color w:val="3D3D3D"/>
                <w:sz w:val="24"/>
                <w:szCs w:val="24"/>
                <w:lang w:eastAsia="ru-RU"/>
              </w:rPr>
            </w:pPr>
            <w:r w:rsidRPr="00D92BA1">
              <w:rPr>
                <w:rFonts w:ascii="inherit" w:eastAsia="Times New Roman" w:hAnsi="inherit" w:cs="Times"/>
                <w:color w:val="3D3D3D"/>
                <w:sz w:val="24"/>
                <w:szCs w:val="24"/>
                <w:lang w:eastAsia="ru-RU"/>
              </w:rPr>
              <w:t>Приём документов</w:t>
            </w:r>
          </w:p>
        </w:tc>
      </w:tr>
      <w:tr w:rsidR="00D92BA1" w:rsidRPr="00D92BA1" w:rsidTr="00D92BA1">
        <w:tc>
          <w:tcPr>
            <w:tcW w:w="3664" w:type="dxa"/>
            <w:tcBorders>
              <w:top w:val="single" w:sz="6" w:space="0" w:color="369EDB"/>
              <w:left w:val="single" w:sz="6" w:space="0" w:color="369EDB"/>
              <w:bottom w:val="single" w:sz="6" w:space="0" w:color="369EDB"/>
              <w:right w:val="single" w:sz="6" w:space="0" w:color="369ED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92BA1" w:rsidRPr="00D92BA1" w:rsidRDefault="00D92BA1" w:rsidP="00D92BA1">
            <w:pPr>
              <w:spacing w:after="0" w:line="240" w:lineRule="auto"/>
              <w:rPr>
                <w:rFonts w:ascii="inherit" w:eastAsia="Times New Roman" w:hAnsi="inherit" w:cs="Times"/>
                <w:color w:val="3D3D3D"/>
                <w:sz w:val="24"/>
                <w:szCs w:val="24"/>
                <w:lang w:eastAsia="ru-RU"/>
              </w:rPr>
            </w:pPr>
            <w:r w:rsidRPr="00D92BA1">
              <w:rPr>
                <w:rFonts w:ascii="inherit" w:eastAsia="Times New Roman" w:hAnsi="inherit" w:cs="Times"/>
                <w:color w:val="3D3D3D"/>
                <w:sz w:val="24"/>
                <w:szCs w:val="24"/>
                <w:lang w:eastAsia="ru-RU"/>
              </w:rPr>
              <w:t>Лечебное дело</w:t>
            </w:r>
            <w:r w:rsidRPr="00D92BA1">
              <w:rPr>
                <w:rFonts w:ascii="inherit" w:eastAsia="Times New Roman" w:hAnsi="inherit" w:cs="Times"/>
                <w:color w:val="3D3D3D"/>
                <w:sz w:val="24"/>
                <w:szCs w:val="24"/>
                <w:lang w:eastAsia="ru-RU"/>
              </w:rPr>
              <w:br/>
              <w:t>на базе среднего общего образования</w:t>
            </w:r>
            <w:r w:rsidRPr="00D92BA1">
              <w:rPr>
                <w:rFonts w:ascii="inherit" w:eastAsia="Times New Roman" w:hAnsi="inherit" w:cs="Times"/>
                <w:color w:val="3D3D3D"/>
                <w:sz w:val="24"/>
                <w:szCs w:val="24"/>
                <w:lang w:eastAsia="ru-RU"/>
              </w:rPr>
              <w:br/>
              <w:t>(11 классов)</w:t>
            </w:r>
          </w:p>
        </w:tc>
        <w:tc>
          <w:tcPr>
            <w:tcW w:w="2699" w:type="dxa"/>
            <w:tcBorders>
              <w:top w:val="single" w:sz="6" w:space="0" w:color="369EDB"/>
              <w:left w:val="single" w:sz="6" w:space="0" w:color="369EDB"/>
              <w:bottom w:val="single" w:sz="6" w:space="0" w:color="369EDB"/>
              <w:right w:val="single" w:sz="6" w:space="0" w:color="369ED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92BA1" w:rsidRPr="00D92BA1" w:rsidRDefault="00D92BA1" w:rsidP="00D92BA1">
            <w:pPr>
              <w:spacing w:after="0" w:line="240" w:lineRule="auto"/>
              <w:rPr>
                <w:rFonts w:ascii="inherit" w:eastAsia="Times New Roman" w:hAnsi="inherit" w:cs="Times"/>
                <w:color w:val="3D3D3D"/>
                <w:sz w:val="24"/>
                <w:szCs w:val="24"/>
                <w:lang w:eastAsia="ru-RU"/>
              </w:rPr>
            </w:pPr>
            <w:r w:rsidRPr="00D92BA1">
              <w:rPr>
                <w:rFonts w:ascii="inherit" w:eastAsia="Times New Roman" w:hAnsi="inherit" w:cs="Times"/>
                <w:color w:val="3D3D3D"/>
                <w:sz w:val="24"/>
                <w:szCs w:val="24"/>
                <w:lang w:eastAsia="ru-RU"/>
              </w:rPr>
              <w:t>Психологическое тестирование</w:t>
            </w:r>
            <w:r w:rsidRPr="00D92BA1">
              <w:rPr>
                <w:rFonts w:ascii="inherit" w:eastAsia="Times New Roman" w:hAnsi="inherit" w:cs="Times"/>
                <w:color w:val="3D3D3D"/>
                <w:sz w:val="24"/>
                <w:szCs w:val="24"/>
                <w:lang w:eastAsia="ru-RU"/>
              </w:rPr>
              <w:br/>
              <w:t>(компьютер)</w:t>
            </w:r>
            <w:r w:rsidRPr="00D92BA1">
              <w:rPr>
                <w:rFonts w:ascii="inherit" w:eastAsia="Times New Roman" w:hAnsi="inherit" w:cs="Times"/>
                <w:color w:val="3D3D3D"/>
                <w:sz w:val="24"/>
                <w:szCs w:val="24"/>
                <w:lang w:eastAsia="ru-RU"/>
              </w:rPr>
              <w:br/>
              <w:t>при подаче заявления</w:t>
            </w:r>
          </w:p>
        </w:tc>
        <w:tc>
          <w:tcPr>
            <w:tcW w:w="2971" w:type="dxa"/>
            <w:tcBorders>
              <w:top w:val="single" w:sz="6" w:space="0" w:color="369EDB"/>
              <w:left w:val="single" w:sz="6" w:space="0" w:color="369EDB"/>
              <w:bottom w:val="single" w:sz="6" w:space="0" w:color="369EDB"/>
              <w:right w:val="single" w:sz="6" w:space="0" w:color="369ED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92BA1" w:rsidRPr="00D92BA1" w:rsidRDefault="00D92BA1" w:rsidP="00D92BA1">
            <w:pPr>
              <w:spacing w:after="0" w:line="240" w:lineRule="auto"/>
              <w:rPr>
                <w:rFonts w:ascii="inherit" w:eastAsia="Times New Roman" w:hAnsi="inherit" w:cs="Times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"/>
                <w:color w:val="3D3D3D"/>
                <w:sz w:val="24"/>
                <w:szCs w:val="24"/>
                <w:lang w:eastAsia="ru-RU"/>
              </w:rPr>
              <w:t>с 20 июня по 10</w:t>
            </w:r>
            <w:r w:rsidRPr="00D92BA1">
              <w:rPr>
                <w:rFonts w:ascii="inherit" w:eastAsia="Times New Roman" w:hAnsi="inherit" w:cs="Times"/>
                <w:color w:val="3D3D3D"/>
                <w:sz w:val="24"/>
                <w:szCs w:val="24"/>
                <w:lang w:eastAsia="ru-RU"/>
              </w:rPr>
              <w:t xml:space="preserve"> августа</w:t>
            </w:r>
            <w:r w:rsidRPr="00D92BA1">
              <w:rPr>
                <w:rFonts w:ascii="inherit" w:eastAsia="Times New Roman" w:hAnsi="inherit" w:cs="Times"/>
                <w:color w:val="3D3D3D"/>
                <w:sz w:val="24"/>
                <w:szCs w:val="24"/>
                <w:lang w:eastAsia="ru-RU"/>
              </w:rPr>
              <w:br/>
              <w:t>2020 года</w:t>
            </w:r>
          </w:p>
        </w:tc>
      </w:tr>
      <w:tr w:rsidR="00D92BA1" w:rsidRPr="00D92BA1" w:rsidTr="00D92BA1">
        <w:tc>
          <w:tcPr>
            <w:tcW w:w="3664" w:type="dxa"/>
            <w:tcBorders>
              <w:top w:val="single" w:sz="6" w:space="0" w:color="369EDB"/>
              <w:left w:val="single" w:sz="6" w:space="0" w:color="369EDB"/>
              <w:bottom w:val="single" w:sz="6" w:space="0" w:color="369EDB"/>
              <w:right w:val="single" w:sz="6" w:space="0" w:color="369ED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92BA1" w:rsidRPr="00D92BA1" w:rsidRDefault="00D92BA1" w:rsidP="00D92BA1">
            <w:pPr>
              <w:spacing w:after="0" w:line="240" w:lineRule="auto"/>
              <w:rPr>
                <w:rFonts w:ascii="inherit" w:eastAsia="Times New Roman" w:hAnsi="inherit" w:cs="Times"/>
                <w:color w:val="3D3D3D"/>
                <w:sz w:val="24"/>
                <w:szCs w:val="24"/>
                <w:lang w:eastAsia="ru-RU"/>
              </w:rPr>
            </w:pPr>
            <w:r w:rsidRPr="00D92BA1">
              <w:rPr>
                <w:rFonts w:ascii="inherit" w:eastAsia="Times New Roman" w:hAnsi="inherit" w:cs="Times"/>
                <w:color w:val="3D3D3D"/>
                <w:sz w:val="24"/>
                <w:szCs w:val="24"/>
                <w:lang w:eastAsia="ru-RU"/>
              </w:rPr>
              <w:t>Сестринское дело</w:t>
            </w:r>
            <w:r w:rsidRPr="00D92BA1">
              <w:rPr>
                <w:rFonts w:ascii="inherit" w:eastAsia="Times New Roman" w:hAnsi="inherit" w:cs="Times"/>
                <w:color w:val="3D3D3D"/>
                <w:sz w:val="24"/>
                <w:szCs w:val="24"/>
                <w:lang w:eastAsia="ru-RU"/>
              </w:rPr>
              <w:br/>
              <w:t>на базе основного общего образования</w:t>
            </w:r>
            <w:r w:rsidRPr="00D92BA1">
              <w:rPr>
                <w:rFonts w:ascii="inherit" w:eastAsia="Times New Roman" w:hAnsi="inherit" w:cs="Times"/>
                <w:color w:val="3D3D3D"/>
                <w:sz w:val="24"/>
                <w:szCs w:val="24"/>
                <w:lang w:eastAsia="ru-RU"/>
              </w:rPr>
              <w:br/>
              <w:t>(9 классов)</w:t>
            </w:r>
          </w:p>
        </w:tc>
        <w:tc>
          <w:tcPr>
            <w:tcW w:w="2699" w:type="dxa"/>
            <w:tcBorders>
              <w:top w:val="single" w:sz="6" w:space="0" w:color="369EDB"/>
              <w:left w:val="single" w:sz="6" w:space="0" w:color="369EDB"/>
              <w:bottom w:val="single" w:sz="6" w:space="0" w:color="369EDB"/>
              <w:right w:val="single" w:sz="6" w:space="0" w:color="369ED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92BA1" w:rsidRPr="00D92BA1" w:rsidRDefault="00D92BA1" w:rsidP="00D92BA1">
            <w:pPr>
              <w:spacing w:after="0" w:line="240" w:lineRule="auto"/>
              <w:rPr>
                <w:rFonts w:ascii="inherit" w:eastAsia="Times New Roman" w:hAnsi="inherit" w:cs="Times"/>
                <w:color w:val="3D3D3D"/>
                <w:sz w:val="24"/>
                <w:szCs w:val="24"/>
                <w:lang w:eastAsia="ru-RU"/>
              </w:rPr>
            </w:pPr>
            <w:r w:rsidRPr="00D92BA1">
              <w:rPr>
                <w:rFonts w:ascii="inherit" w:eastAsia="Times New Roman" w:hAnsi="inherit" w:cs="Times"/>
                <w:color w:val="3D3D3D"/>
                <w:sz w:val="24"/>
                <w:szCs w:val="24"/>
                <w:lang w:eastAsia="ru-RU"/>
              </w:rPr>
              <w:t>Психологическое тестирование</w:t>
            </w:r>
            <w:r w:rsidRPr="00D92BA1">
              <w:rPr>
                <w:rFonts w:ascii="inherit" w:eastAsia="Times New Roman" w:hAnsi="inherit" w:cs="Times"/>
                <w:color w:val="3D3D3D"/>
                <w:sz w:val="24"/>
                <w:szCs w:val="24"/>
                <w:lang w:eastAsia="ru-RU"/>
              </w:rPr>
              <w:br/>
              <w:t>(компьютер)</w:t>
            </w:r>
            <w:r w:rsidRPr="00D92BA1">
              <w:rPr>
                <w:rFonts w:ascii="inherit" w:eastAsia="Times New Roman" w:hAnsi="inherit" w:cs="Times"/>
                <w:color w:val="3D3D3D"/>
                <w:sz w:val="24"/>
                <w:szCs w:val="24"/>
                <w:lang w:eastAsia="ru-RU"/>
              </w:rPr>
              <w:br/>
              <w:t>при подаче заявления</w:t>
            </w:r>
          </w:p>
        </w:tc>
        <w:tc>
          <w:tcPr>
            <w:tcW w:w="2971" w:type="dxa"/>
            <w:tcBorders>
              <w:top w:val="single" w:sz="6" w:space="0" w:color="369EDB"/>
              <w:left w:val="single" w:sz="6" w:space="0" w:color="369EDB"/>
              <w:bottom w:val="single" w:sz="6" w:space="0" w:color="369EDB"/>
              <w:right w:val="single" w:sz="6" w:space="0" w:color="369ED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92BA1" w:rsidRPr="00D92BA1" w:rsidRDefault="00D92BA1" w:rsidP="00D92BA1">
            <w:pPr>
              <w:spacing w:after="0" w:line="240" w:lineRule="auto"/>
              <w:rPr>
                <w:rFonts w:ascii="inherit" w:eastAsia="Times New Roman" w:hAnsi="inherit" w:cs="Times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"/>
                <w:color w:val="3D3D3D"/>
                <w:sz w:val="24"/>
                <w:szCs w:val="24"/>
                <w:lang w:eastAsia="ru-RU"/>
              </w:rPr>
              <w:t>с 20 июня по 10</w:t>
            </w:r>
            <w:r w:rsidRPr="00D92BA1">
              <w:rPr>
                <w:rFonts w:ascii="inherit" w:eastAsia="Times New Roman" w:hAnsi="inherit" w:cs="Times"/>
                <w:color w:val="3D3D3D"/>
                <w:sz w:val="24"/>
                <w:szCs w:val="24"/>
                <w:lang w:eastAsia="ru-RU"/>
              </w:rPr>
              <w:t xml:space="preserve"> августа</w:t>
            </w:r>
            <w:r w:rsidRPr="00D92BA1">
              <w:rPr>
                <w:rFonts w:ascii="inherit" w:eastAsia="Times New Roman" w:hAnsi="inherit" w:cs="Times"/>
                <w:color w:val="3D3D3D"/>
                <w:sz w:val="24"/>
                <w:szCs w:val="24"/>
                <w:lang w:eastAsia="ru-RU"/>
              </w:rPr>
              <w:br/>
              <w:t>2020 года</w:t>
            </w:r>
          </w:p>
        </w:tc>
      </w:tr>
    </w:tbl>
    <w:p w:rsidR="00D92BA1" w:rsidRDefault="00D92BA1" w:rsidP="00D92BA1">
      <w:pPr>
        <w:shd w:val="clear" w:color="auto" w:fill="FFFFFF"/>
        <w:spacing w:after="192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383D50"/>
          <w:kern w:val="36"/>
          <w:sz w:val="30"/>
          <w:szCs w:val="30"/>
          <w:lang w:eastAsia="ru-RU"/>
        </w:rPr>
      </w:pPr>
    </w:p>
    <w:p w:rsidR="00D92BA1" w:rsidRPr="00D92BA1" w:rsidRDefault="00D92BA1" w:rsidP="00D92BA1">
      <w:pPr>
        <w:shd w:val="clear" w:color="auto" w:fill="FFFFFF"/>
        <w:spacing w:after="192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383D50"/>
          <w:kern w:val="36"/>
          <w:sz w:val="30"/>
          <w:szCs w:val="30"/>
          <w:lang w:eastAsia="ru-RU"/>
        </w:rPr>
      </w:pPr>
      <w:r w:rsidRPr="00D92BA1">
        <w:rPr>
          <w:rFonts w:ascii="Helvetica" w:eastAsia="Times New Roman" w:hAnsi="Helvetica" w:cs="Helvetica"/>
          <w:b/>
          <w:bCs/>
          <w:color w:val="383D50"/>
          <w:kern w:val="36"/>
          <w:sz w:val="30"/>
          <w:szCs w:val="30"/>
          <w:lang w:eastAsia="ru-RU"/>
        </w:rPr>
        <w:t>Условия проведения вступительного психологического испытания.</w:t>
      </w:r>
    </w:p>
    <w:p w:rsidR="00D92BA1" w:rsidRPr="00D92BA1" w:rsidRDefault="00D92BA1" w:rsidP="00D92BA1">
      <w:pPr>
        <w:shd w:val="clear" w:color="auto" w:fill="FFFFFF"/>
        <w:spacing w:after="300" w:line="240" w:lineRule="auto"/>
        <w:jc w:val="both"/>
        <w:textAlignment w:val="baseline"/>
        <w:rPr>
          <w:rFonts w:ascii="Times" w:eastAsia="Times New Roman" w:hAnsi="Times" w:cs="Times"/>
          <w:color w:val="3D3D3D"/>
          <w:sz w:val="27"/>
          <w:szCs w:val="27"/>
          <w:lang w:eastAsia="ru-RU"/>
        </w:rPr>
      </w:pPr>
      <w:r w:rsidRPr="00D92BA1">
        <w:rPr>
          <w:rFonts w:ascii="Times" w:eastAsia="Times New Roman" w:hAnsi="Times" w:cs="Times"/>
          <w:color w:val="3D3D3D"/>
          <w:sz w:val="27"/>
          <w:szCs w:val="27"/>
          <w:lang w:eastAsia="ru-RU"/>
        </w:rPr>
        <w:t>Вступительное испытание проводится в день подачи документов в приёмную комиссию. Время проведения-1 час.</w:t>
      </w:r>
    </w:p>
    <w:p w:rsidR="00D92BA1" w:rsidRPr="00D92BA1" w:rsidRDefault="00D92BA1" w:rsidP="00D92BA1">
      <w:pPr>
        <w:shd w:val="clear" w:color="auto" w:fill="FFFFFF"/>
        <w:spacing w:after="300" w:line="240" w:lineRule="auto"/>
        <w:jc w:val="both"/>
        <w:textAlignment w:val="baseline"/>
        <w:rPr>
          <w:rFonts w:ascii="Times" w:eastAsia="Times New Roman" w:hAnsi="Times" w:cs="Times"/>
          <w:color w:val="3D3D3D"/>
          <w:sz w:val="27"/>
          <w:szCs w:val="27"/>
          <w:lang w:eastAsia="ru-RU"/>
        </w:rPr>
      </w:pPr>
      <w:r w:rsidRPr="00D92BA1">
        <w:rPr>
          <w:rFonts w:ascii="Times" w:eastAsia="Times New Roman" w:hAnsi="Times" w:cs="Times"/>
          <w:color w:val="3D3D3D"/>
          <w:sz w:val="27"/>
          <w:szCs w:val="27"/>
          <w:lang w:eastAsia="ru-RU"/>
        </w:rPr>
        <w:t xml:space="preserve">Перед вступительным испытанием для </w:t>
      </w:r>
      <w:proofErr w:type="gramStart"/>
      <w:r w:rsidRPr="00D92BA1">
        <w:rPr>
          <w:rFonts w:ascii="Times" w:eastAsia="Times New Roman" w:hAnsi="Times" w:cs="Times"/>
          <w:color w:val="3D3D3D"/>
          <w:sz w:val="27"/>
          <w:szCs w:val="27"/>
          <w:lang w:eastAsia="ru-RU"/>
        </w:rPr>
        <w:t>поступающих</w:t>
      </w:r>
      <w:proofErr w:type="gramEnd"/>
      <w:r w:rsidRPr="00D92BA1">
        <w:rPr>
          <w:rFonts w:ascii="Times" w:eastAsia="Times New Roman" w:hAnsi="Times" w:cs="Times"/>
          <w:color w:val="3D3D3D"/>
          <w:sz w:val="27"/>
          <w:szCs w:val="27"/>
          <w:lang w:eastAsia="ru-RU"/>
        </w:rPr>
        <w:t xml:space="preserve"> проводится консультация по процедуре проведения вступительного испытания.</w:t>
      </w:r>
    </w:p>
    <w:p w:rsidR="00D92BA1" w:rsidRPr="00D92BA1" w:rsidRDefault="00D92BA1" w:rsidP="00D92BA1">
      <w:pPr>
        <w:shd w:val="clear" w:color="auto" w:fill="FFFFFF"/>
        <w:spacing w:after="300" w:line="240" w:lineRule="auto"/>
        <w:jc w:val="both"/>
        <w:textAlignment w:val="baseline"/>
        <w:rPr>
          <w:rFonts w:ascii="Times" w:eastAsia="Times New Roman" w:hAnsi="Times" w:cs="Times"/>
          <w:color w:val="3D3D3D"/>
          <w:sz w:val="27"/>
          <w:szCs w:val="27"/>
          <w:lang w:eastAsia="ru-RU"/>
        </w:rPr>
      </w:pPr>
      <w:r w:rsidRPr="00D92BA1">
        <w:rPr>
          <w:rFonts w:ascii="Times" w:eastAsia="Times New Roman" w:hAnsi="Times" w:cs="Times"/>
          <w:color w:val="3D3D3D"/>
          <w:sz w:val="27"/>
          <w:szCs w:val="27"/>
          <w:lang w:eastAsia="ru-RU"/>
        </w:rPr>
        <w:t>Вступительное психологическое испытание состоит из психодиагностического тестирования, которое направлено на выявление профессиональных склонностей.</w:t>
      </w:r>
    </w:p>
    <w:p w:rsidR="00D92BA1" w:rsidRPr="00D92BA1" w:rsidRDefault="00D92BA1" w:rsidP="00D92BA1">
      <w:pPr>
        <w:shd w:val="clear" w:color="auto" w:fill="FFFFFF"/>
        <w:spacing w:after="300" w:line="240" w:lineRule="auto"/>
        <w:jc w:val="both"/>
        <w:textAlignment w:val="baseline"/>
        <w:rPr>
          <w:rFonts w:ascii="Times" w:eastAsia="Times New Roman" w:hAnsi="Times" w:cs="Times"/>
          <w:color w:val="3D3D3D"/>
          <w:sz w:val="27"/>
          <w:szCs w:val="27"/>
          <w:lang w:eastAsia="ru-RU"/>
        </w:rPr>
      </w:pPr>
      <w:r w:rsidRPr="00D92BA1">
        <w:rPr>
          <w:rFonts w:ascii="Times" w:eastAsia="Times New Roman" w:hAnsi="Times" w:cs="Times"/>
          <w:color w:val="3D3D3D"/>
          <w:sz w:val="27"/>
          <w:szCs w:val="27"/>
          <w:lang w:eastAsia="ru-RU"/>
        </w:rPr>
        <w:t xml:space="preserve">Результаты вступительного испытания оцениваются по зачётной системе (всего баллов) и предполагает 40-100 баллов — зачёт, 0-39 баллов — незачёт. Успешное прохождение вступительного испытания подтверждает наличие у поступивших определённых психологических качеств, необходимых для </w:t>
      </w:r>
      <w:proofErr w:type="gramStart"/>
      <w:r w:rsidRPr="00D92BA1">
        <w:rPr>
          <w:rFonts w:ascii="Times" w:eastAsia="Times New Roman" w:hAnsi="Times" w:cs="Times"/>
          <w:color w:val="3D3D3D"/>
          <w:sz w:val="27"/>
          <w:szCs w:val="27"/>
          <w:lang w:eastAsia="ru-RU"/>
        </w:rPr>
        <w:t>обучения по</w:t>
      </w:r>
      <w:proofErr w:type="gramEnd"/>
      <w:r w:rsidRPr="00D92BA1">
        <w:rPr>
          <w:rFonts w:ascii="Times" w:eastAsia="Times New Roman" w:hAnsi="Times" w:cs="Times"/>
          <w:color w:val="3D3D3D"/>
          <w:sz w:val="27"/>
          <w:szCs w:val="27"/>
          <w:lang w:eastAsia="ru-RU"/>
        </w:rPr>
        <w:t xml:space="preserve"> образовательным программам по специальностям Лечебное дело или Сестринское дело.</w:t>
      </w:r>
    </w:p>
    <w:p w:rsidR="00D92BA1" w:rsidRPr="00D92BA1" w:rsidRDefault="00D92BA1" w:rsidP="00D92BA1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3D3D3D"/>
          <w:sz w:val="27"/>
          <w:szCs w:val="27"/>
          <w:lang w:eastAsia="ru-RU"/>
        </w:rPr>
      </w:pPr>
      <w:r w:rsidRPr="00D92BA1">
        <w:rPr>
          <w:rFonts w:ascii="inherit" w:eastAsia="Times New Roman" w:hAnsi="inherit" w:cs="Times"/>
          <w:b/>
          <w:bCs/>
          <w:color w:val="3D3D3D"/>
          <w:sz w:val="27"/>
          <w:szCs w:val="27"/>
          <w:bdr w:val="none" w:sz="0" w:space="0" w:color="auto" w:frame="1"/>
          <w:lang w:eastAsia="ru-RU"/>
        </w:rPr>
        <w:t> </w:t>
      </w:r>
    </w:p>
    <w:p w:rsidR="00321EEE" w:rsidRPr="00321EEE" w:rsidRDefault="00321EEE" w:rsidP="00321EEE">
      <w:pPr>
        <w:shd w:val="clear" w:color="auto" w:fill="FFFFFF"/>
        <w:spacing w:after="192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383D50"/>
          <w:sz w:val="27"/>
          <w:szCs w:val="27"/>
          <w:lang w:eastAsia="ru-RU"/>
        </w:rPr>
      </w:pPr>
      <w:r w:rsidRPr="00321EEE">
        <w:rPr>
          <w:rFonts w:ascii="Helvetica" w:eastAsia="Times New Roman" w:hAnsi="Helvetica" w:cs="Helvetica"/>
          <w:b/>
          <w:bCs/>
          <w:color w:val="383D50"/>
          <w:sz w:val="27"/>
          <w:szCs w:val="27"/>
          <w:lang w:eastAsia="ru-RU"/>
        </w:rPr>
        <w:t>Особенности проведения вступительных испытаний для инвалидов и лиц с ограниченными возможностями здоровья.</w:t>
      </w:r>
    </w:p>
    <w:p w:rsidR="00321EEE" w:rsidRPr="00321EEE" w:rsidRDefault="00321EEE" w:rsidP="00321EEE">
      <w:pPr>
        <w:shd w:val="clear" w:color="auto" w:fill="FFFFFF"/>
        <w:spacing w:after="300" w:line="240" w:lineRule="auto"/>
        <w:textAlignment w:val="baseline"/>
        <w:rPr>
          <w:rFonts w:ascii="Times" w:eastAsia="Times New Roman" w:hAnsi="Times" w:cs="Times"/>
          <w:color w:val="3D3D3D"/>
          <w:sz w:val="27"/>
          <w:szCs w:val="27"/>
          <w:lang w:eastAsia="ru-RU"/>
        </w:rPr>
      </w:pPr>
      <w:r w:rsidRPr="00321EEE">
        <w:rPr>
          <w:rFonts w:ascii="Times" w:eastAsia="Times New Roman" w:hAnsi="Times" w:cs="Times"/>
          <w:color w:val="3D3D3D"/>
          <w:sz w:val="27"/>
          <w:szCs w:val="27"/>
          <w:lang w:eastAsia="ru-RU"/>
        </w:rPr>
        <w:t>Инвалиды и лица с ограниченными возможностями здоровья при поступлении в ОГБПОУ «</w:t>
      </w:r>
      <w:r w:rsidR="00AD69BD">
        <w:rPr>
          <w:rFonts w:ascii="Times" w:eastAsia="Times New Roman" w:hAnsi="Times" w:cs="Times"/>
          <w:color w:val="3D3D3D"/>
          <w:sz w:val="27"/>
          <w:szCs w:val="27"/>
          <w:lang w:eastAsia="ru-RU"/>
        </w:rPr>
        <w:t xml:space="preserve">Тулунский </w:t>
      </w:r>
      <w:bookmarkStart w:id="0" w:name="_GoBack"/>
      <w:bookmarkEnd w:id="0"/>
      <w:r w:rsidRPr="00321EEE">
        <w:rPr>
          <w:rFonts w:ascii="Times" w:eastAsia="Times New Roman" w:hAnsi="Times" w:cs="Times"/>
          <w:color w:val="3D3D3D"/>
          <w:sz w:val="27"/>
          <w:szCs w:val="27"/>
          <w:lang w:eastAsia="ru-RU"/>
        </w:rPr>
        <w:t xml:space="preserve"> медицинский колледж» сдают вступительные испытания с учетом особенностей психофизического развития, индивидуальных возможностей и состояния здоровья (далее — индивидуальные особенности) таких поступающих (при наличии подтверждающих документов).</w:t>
      </w:r>
    </w:p>
    <w:p w:rsidR="00321EEE" w:rsidRPr="00321EEE" w:rsidRDefault="00321EEE" w:rsidP="00321EEE">
      <w:pPr>
        <w:shd w:val="clear" w:color="auto" w:fill="FFFFFF"/>
        <w:spacing w:after="300" w:line="240" w:lineRule="auto"/>
        <w:textAlignment w:val="baseline"/>
        <w:rPr>
          <w:rFonts w:ascii="Times" w:eastAsia="Times New Roman" w:hAnsi="Times" w:cs="Times"/>
          <w:color w:val="3D3D3D"/>
          <w:sz w:val="27"/>
          <w:szCs w:val="27"/>
          <w:lang w:eastAsia="ru-RU"/>
        </w:rPr>
      </w:pPr>
      <w:r w:rsidRPr="00321EEE">
        <w:rPr>
          <w:rFonts w:ascii="Times" w:eastAsia="Times New Roman" w:hAnsi="Times" w:cs="Times"/>
          <w:color w:val="3D3D3D"/>
          <w:sz w:val="27"/>
          <w:szCs w:val="27"/>
          <w:lang w:eastAsia="ru-RU"/>
        </w:rPr>
        <w:t>При проведении вступительных испытаний обеспечивается соблюдение следующих требований:</w:t>
      </w:r>
    </w:p>
    <w:p w:rsidR="00321EEE" w:rsidRPr="00321EEE" w:rsidRDefault="00321EEE" w:rsidP="00321EE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"/>
          <w:color w:val="3D3D3D"/>
          <w:sz w:val="27"/>
          <w:szCs w:val="27"/>
          <w:lang w:eastAsia="ru-RU"/>
        </w:rPr>
      </w:pPr>
      <w:proofErr w:type="gramStart"/>
      <w:r w:rsidRPr="00321EEE">
        <w:rPr>
          <w:rFonts w:ascii="inherit" w:eastAsia="Times New Roman" w:hAnsi="inherit" w:cs="Times"/>
          <w:color w:val="3D3D3D"/>
          <w:sz w:val="27"/>
          <w:szCs w:val="27"/>
          <w:lang w:eastAsia="ru-RU"/>
        </w:rPr>
        <w:lastRenderedPageBreak/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321EEE" w:rsidRPr="00321EEE" w:rsidRDefault="00321EEE" w:rsidP="00321EE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"/>
          <w:color w:val="3D3D3D"/>
          <w:sz w:val="27"/>
          <w:szCs w:val="27"/>
          <w:lang w:eastAsia="ru-RU"/>
        </w:rPr>
      </w:pPr>
      <w:proofErr w:type="gramStart"/>
      <w:r w:rsidRPr="00321EEE">
        <w:rPr>
          <w:rFonts w:ascii="inherit" w:eastAsia="Times New Roman" w:hAnsi="inherit" w:cs="Times"/>
          <w:color w:val="3D3D3D"/>
          <w:sz w:val="27"/>
          <w:szCs w:val="27"/>
          <w:lang w:eastAsia="ru-RU"/>
        </w:rPr>
        <w:t>присутствие ассистента, из числа работников колледжа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321EEE" w:rsidRPr="00321EEE" w:rsidRDefault="00321EEE" w:rsidP="00321EE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"/>
          <w:color w:val="3D3D3D"/>
          <w:sz w:val="27"/>
          <w:szCs w:val="27"/>
          <w:lang w:eastAsia="ru-RU"/>
        </w:rPr>
      </w:pPr>
      <w:proofErr w:type="gramStart"/>
      <w:r w:rsidRPr="00321EEE">
        <w:rPr>
          <w:rFonts w:ascii="inherit" w:eastAsia="Times New Roman" w:hAnsi="inherit" w:cs="Times"/>
          <w:color w:val="3D3D3D"/>
          <w:sz w:val="27"/>
          <w:szCs w:val="27"/>
          <w:lang w:eastAsia="ru-RU"/>
        </w:rPr>
        <w:t>поступающим</w:t>
      </w:r>
      <w:proofErr w:type="gramEnd"/>
      <w:r w:rsidRPr="00321EEE">
        <w:rPr>
          <w:rFonts w:ascii="inherit" w:eastAsia="Times New Roman" w:hAnsi="inherit" w:cs="Times"/>
          <w:color w:val="3D3D3D"/>
          <w:sz w:val="27"/>
          <w:szCs w:val="27"/>
          <w:lang w:eastAsia="ru-RU"/>
        </w:rPr>
        <w:t xml:space="preserve"> предоставляется в печатном виде инструкция о порядке проведения вступительных испытаний;</w:t>
      </w:r>
    </w:p>
    <w:p w:rsidR="00321EEE" w:rsidRPr="00321EEE" w:rsidRDefault="00321EEE" w:rsidP="00321EE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"/>
          <w:color w:val="3D3D3D"/>
          <w:sz w:val="27"/>
          <w:szCs w:val="27"/>
          <w:lang w:eastAsia="ru-RU"/>
        </w:rPr>
      </w:pPr>
      <w:r w:rsidRPr="00321EEE">
        <w:rPr>
          <w:rFonts w:ascii="inherit" w:eastAsia="Times New Roman" w:hAnsi="inherit" w:cs="Times"/>
          <w:color w:val="3D3D3D"/>
          <w:sz w:val="27"/>
          <w:szCs w:val="27"/>
          <w:lang w:eastAsia="ru-RU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средствами.</w:t>
      </w:r>
    </w:p>
    <w:p w:rsidR="00297F7F" w:rsidRDefault="00AD69BD"/>
    <w:sectPr w:rsidR="00297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068BB"/>
    <w:multiLevelType w:val="multilevel"/>
    <w:tmpl w:val="28EA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A1"/>
    <w:rsid w:val="00321EEE"/>
    <w:rsid w:val="006042BA"/>
    <w:rsid w:val="00AD69BD"/>
    <w:rsid w:val="00B83354"/>
    <w:rsid w:val="00D9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6</cp:revision>
  <dcterms:created xsi:type="dcterms:W3CDTF">2020-06-10T03:48:00Z</dcterms:created>
  <dcterms:modified xsi:type="dcterms:W3CDTF">2020-06-15T08:27:00Z</dcterms:modified>
</cp:coreProperties>
</file>